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449E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1768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A132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1322" w:rsidRPr="000A1322" w:rsidRDefault="000A1322" w:rsidP="000A1322">
      <w:pPr>
        <w:tabs>
          <w:tab w:val="left" w:pos="4536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2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A1322">
        <w:rPr>
          <w:rFonts w:ascii="Calibri" w:eastAsia="Calibri" w:hAnsi="Calibri" w:cs="Times New Roman"/>
          <w:lang w:eastAsia="en-US"/>
        </w:rPr>
        <w:t xml:space="preserve"> </w:t>
      </w:r>
      <w:r w:rsidRPr="000A1322">
        <w:rPr>
          <w:rFonts w:ascii="Times New Roman" w:eastAsia="Times New Roman" w:hAnsi="Times New Roman" w:cs="Times New Roman"/>
          <w:b/>
          <w:sz w:val="28"/>
          <w:szCs w:val="28"/>
        </w:rPr>
        <w:t>целевом взносе в Ассоциацию                 «Совет муниципальных образований города Москвы» на выпуск                  (издание) бюллетеня «Московский муниципальный вестник»</w:t>
      </w:r>
      <w:r w:rsidRPr="000A132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A13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1322" w:rsidRPr="000A1322" w:rsidRDefault="000A1322" w:rsidP="000A1322">
      <w:pPr>
        <w:tabs>
          <w:tab w:val="left" w:pos="4536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A1322" w:rsidRPr="000A1322" w:rsidRDefault="000A1322" w:rsidP="000A1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0A13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0A1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статьей 5.1 Закона города Москвы от  06 ноября 2002 года № 56 «Об организации местного самоуправления в городе Москве» и </w:t>
      </w:r>
      <w:r w:rsidRPr="000A132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протоколом Президиума Совета муниципальных образований города Москвы от 14 мая 2015 года №8 и в целях финансового обеспечения реализации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</w:t>
      </w:r>
      <w:proofErr w:type="gramEnd"/>
    </w:p>
    <w:p w:rsidR="000A1322" w:rsidRPr="000A1322" w:rsidRDefault="000A1322" w:rsidP="000A1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32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0A13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округа Царицыно решил</w:t>
      </w:r>
      <w:r w:rsidRPr="000A13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A1322" w:rsidRPr="000A1322" w:rsidRDefault="000A1322" w:rsidP="000A1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322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Произвести оплату целевого взноса в Ассоциацию «Совет муниципальных образований города Москвы» на выпуск (издание) бюллетеня «Московский муниципальный вестник»  в 2015 году в размере 40000,0 (Сорок тысяч) рублей.</w:t>
      </w:r>
    </w:p>
    <w:p w:rsidR="000A1322" w:rsidRPr="000A1322" w:rsidRDefault="000A1322" w:rsidP="000A1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22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A1322" w:rsidRPr="000A1322" w:rsidRDefault="000A1322" w:rsidP="000A1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2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A132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0A132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0A13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A1322" w:rsidRPr="000A1322" w:rsidRDefault="000A1322" w:rsidP="000A1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22" w:rsidRPr="000A1322" w:rsidRDefault="000A1322" w:rsidP="000A1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22" w:rsidRPr="000A1322" w:rsidRDefault="000A1322" w:rsidP="000A1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22" w:rsidRPr="000A1322" w:rsidRDefault="000A1322" w:rsidP="000A1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2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0A1322" w:rsidRPr="000A1322" w:rsidRDefault="000A1322" w:rsidP="000A1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A1322" w:rsidRPr="000A1322" w:rsidSect="0061768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A6" w:rsidRDefault="00DA6AA6" w:rsidP="0007006C">
      <w:pPr>
        <w:spacing w:after="0" w:line="240" w:lineRule="auto"/>
      </w:pPr>
      <w:r>
        <w:separator/>
      </w:r>
    </w:p>
  </w:endnote>
  <w:endnote w:type="continuationSeparator" w:id="0">
    <w:p w:rsidR="00DA6AA6" w:rsidRDefault="00DA6AA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A6" w:rsidRDefault="00DA6AA6" w:rsidP="0007006C">
      <w:pPr>
        <w:spacing w:after="0" w:line="240" w:lineRule="auto"/>
      </w:pPr>
      <w:r>
        <w:separator/>
      </w:r>
    </w:p>
  </w:footnote>
  <w:footnote w:type="continuationSeparator" w:id="0">
    <w:p w:rsidR="00DA6AA6" w:rsidRDefault="00DA6AA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1322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680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5F7E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AA6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B47C-99E9-4ACB-889F-82852D55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38</cp:revision>
  <cp:lastPrinted>2013-11-18T09:58:00Z</cp:lastPrinted>
  <dcterms:created xsi:type="dcterms:W3CDTF">2013-10-11T06:16:00Z</dcterms:created>
  <dcterms:modified xsi:type="dcterms:W3CDTF">2015-09-14T09:21:00Z</dcterms:modified>
</cp:coreProperties>
</file>