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F787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F787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F787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72" w:rsidRPr="000F7872" w:rsidRDefault="000F7872" w:rsidP="000F787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72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адресного перечня на ремонт системы ГВС по адресу: Пролетарский пр-т, д. 16, к. 2 за счет средств экономии от тендерного снижения</w:t>
      </w:r>
      <w:r w:rsidRPr="000F78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F7872" w:rsidRPr="000F7872" w:rsidRDefault="000F7872" w:rsidP="000F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пунктом 4 части 1 статьи 11 Устава муниципального округа Царицыно, </w:t>
      </w:r>
      <w:r w:rsidRPr="000F787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обращения главы  управы района Царицыно города Москвы</w:t>
      </w:r>
      <w:r w:rsidRPr="000F7872">
        <w:rPr>
          <w:rFonts w:ascii="Times New Roman" w:eastAsia="Times New Roman" w:hAnsi="Times New Roman" w:cs="Times New Roman"/>
          <w:sz w:val="28"/>
          <w:szCs w:val="28"/>
        </w:rPr>
        <w:t xml:space="preserve"> 28 августа 2014 года № ЦА-28-214/4,          </w:t>
      </w:r>
    </w:p>
    <w:p w:rsidR="000F7872" w:rsidRPr="000F7872" w:rsidRDefault="000F7872" w:rsidP="000F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8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0F7872" w:rsidRPr="000F7872" w:rsidRDefault="000F7872" w:rsidP="000F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7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7872">
        <w:rPr>
          <w:rFonts w:ascii="Times New Roman" w:eastAsia="Times New Roman" w:hAnsi="Times New Roman" w:cs="Times New Roman"/>
          <w:sz w:val="28"/>
          <w:szCs w:val="28"/>
        </w:rPr>
        <w:tab/>
        <w:t xml:space="preserve"> Согласовать </w:t>
      </w:r>
      <w:r w:rsidRPr="000F7872">
        <w:rPr>
          <w:rFonts w:ascii="Times New Roman" w:eastAsia="Times New Roman" w:hAnsi="Times New Roman" w:cs="Times New Roman"/>
          <w:bCs/>
          <w:sz w:val="28"/>
          <w:szCs w:val="28"/>
        </w:rPr>
        <w:t>адресный перечень на ремонт системы ГВС по адресу: Пролетарский пр-т, д. 16, к. 2 за счет средств экономии от тендерного снижения (</w:t>
      </w:r>
      <w:r w:rsidRPr="000F787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1). </w:t>
      </w:r>
    </w:p>
    <w:p w:rsidR="000F7872" w:rsidRPr="000F7872" w:rsidRDefault="000F7872" w:rsidP="000F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7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F7872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0F7872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0F7872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работ (приложение 2).</w:t>
      </w:r>
      <w:r w:rsidRPr="000F78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7872" w:rsidRPr="000F7872" w:rsidRDefault="000F7872" w:rsidP="000F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7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F7872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0F7872" w:rsidRPr="000F7872" w:rsidRDefault="000F7872" w:rsidP="000F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7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F7872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F7872" w:rsidRPr="000F7872" w:rsidRDefault="000F7872" w:rsidP="000F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7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F7872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решение вступает в силу </w:t>
      </w:r>
      <w:proofErr w:type="gramStart"/>
      <w:r w:rsidRPr="000F7872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0F7872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0F7872" w:rsidRPr="000F7872" w:rsidRDefault="000F7872" w:rsidP="000F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7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F78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F787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0F787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 </w:t>
      </w:r>
    </w:p>
    <w:p w:rsidR="000F7872" w:rsidRPr="000F7872" w:rsidRDefault="000F7872" w:rsidP="000F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72" w:rsidRPr="000F7872" w:rsidRDefault="000F7872" w:rsidP="000F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72" w:rsidRPr="000F7872" w:rsidRDefault="000F7872" w:rsidP="000F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87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F787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0F7872" w:rsidRPr="000F7872" w:rsidRDefault="000F7872" w:rsidP="000F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872" w:rsidRDefault="000F7872" w:rsidP="000F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872" w:rsidRDefault="000F7872" w:rsidP="000F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872" w:rsidRDefault="000F7872" w:rsidP="000F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872" w:rsidRDefault="000F7872" w:rsidP="000F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872" w:rsidRPr="000F7872" w:rsidRDefault="000F7872" w:rsidP="000F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872" w:rsidRPr="000F7872" w:rsidRDefault="000F7872" w:rsidP="000F787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0F787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.                                                                              </w:t>
      </w:r>
      <w:r w:rsidRPr="002000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0F7872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0F7872" w:rsidRPr="000F7872" w:rsidRDefault="000F7872" w:rsidP="000F787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7872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муниципального округа Царицыно  </w:t>
      </w:r>
    </w:p>
    <w:p w:rsidR="000F7872" w:rsidRPr="000F7872" w:rsidRDefault="000F7872" w:rsidP="000F787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7872">
        <w:rPr>
          <w:rFonts w:ascii="Times New Roman" w:eastAsia="Times New Roman" w:hAnsi="Times New Roman" w:cs="Times New Roman"/>
          <w:sz w:val="20"/>
          <w:szCs w:val="20"/>
        </w:rPr>
        <w:t>от 28.08.2014 № ЦА-01-05-11/3</w:t>
      </w:r>
    </w:p>
    <w:p w:rsidR="000F7872" w:rsidRPr="00200005" w:rsidRDefault="000F7872" w:rsidP="000F78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3"/>
        <w:gridCol w:w="1624"/>
        <w:gridCol w:w="784"/>
        <w:gridCol w:w="776"/>
        <w:gridCol w:w="1133"/>
        <w:gridCol w:w="1106"/>
        <w:gridCol w:w="879"/>
        <w:gridCol w:w="850"/>
        <w:gridCol w:w="992"/>
        <w:gridCol w:w="649"/>
        <w:gridCol w:w="60"/>
        <w:gridCol w:w="176"/>
        <w:gridCol w:w="236"/>
        <w:gridCol w:w="580"/>
        <w:gridCol w:w="217"/>
        <w:gridCol w:w="506"/>
      </w:tblGrid>
      <w:tr w:rsidR="000F7872" w:rsidRPr="000F7872" w:rsidTr="000F7872">
        <w:trPr>
          <w:gridAfter w:val="2"/>
          <w:wAfter w:w="723" w:type="dxa"/>
          <w:trHeight w:val="1005"/>
        </w:trPr>
        <w:tc>
          <w:tcPr>
            <w:tcW w:w="10348" w:type="dxa"/>
            <w:gridSpan w:val="14"/>
            <w:vAlign w:val="center"/>
            <w:hideMark/>
          </w:tcPr>
          <w:p w:rsidR="000F7872" w:rsidRDefault="000F7872" w:rsidP="000F7872">
            <w:pPr>
              <w:tabs>
                <w:tab w:val="left" w:pos="1013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0F7872" w:rsidRPr="000F7872" w:rsidRDefault="000F7872" w:rsidP="000F7872">
            <w:pPr>
              <w:tabs>
                <w:tab w:val="left" w:pos="1013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Адресный перечень</w:t>
            </w:r>
            <w:r w:rsidRPr="000F78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жилых домов на капитальный ремонт системы ГВС в 2014 году                                                                                                              </w:t>
            </w:r>
            <w:r w:rsidRPr="000F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 счет </w:t>
            </w:r>
            <w:proofErr w:type="gramStart"/>
            <w:r w:rsidRPr="000F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средств стимулирования управ районов города Москвы</w:t>
            </w:r>
            <w:proofErr w:type="gramEnd"/>
          </w:p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</w:t>
            </w:r>
          </w:p>
        </w:tc>
      </w:tr>
      <w:tr w:rsidR="000F7872" w:rsidRPr="000F7872" w:rsidTr="00287E61">
        <w:trPr>
          <w:trHeight w:val="300"/>
        </w:trPr>
        <w:tc>
          <w:tcPr>
            <w:tcW w:w="503" w:type="dxa"/>
            <w:noWrap/>
            <w:vAlign w:val="bottom"/>
            <w:hideMark/>
          </w:tcPr>
          <w:p w:rsidR="000F7872" w:rsidRPr="000F7872" w:rsidRDefault="000F7872" w:rsidP="000F7872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0F7872" w:rsidRPr="000F7872" w:rsidRDefault="000F7872" w:rsidP="000F7872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0F7872" w:rsidRPr="000F7872" w:rsidRDefault="000F7872" w:rsidP="000F7872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0F7872" w:rsidRPr="000F7872" w:rsidRDefault="000F7872" w:rsidP="000F7872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F7872" w:rsidRPr="000F7872" w:rsidRDefault="000F7872" w:rsidP="000F7872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0F7872" w:rsidRPr="000F7872" w:rsidRDefault="000F7872" w:rsidP="000F7872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370" w:type="dxa"/>
            <w:gridSpan w:val="4"/>
            <w:noWrap/>
            <w:vAlign w:val="bottom"/>
            <w:hideMark/>
          </w:tcPr>
          <w:p w:rsidR="000F7872" w:rsidRPr="000F7872" w:rsidRDefault="000F7872" w:rsidP="000F7872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F7872" w:rsidRPr="000F7872" w:rsidRDefault="000F7872" w:rsidP="000F7872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F7872" w:rsidRPr="000F7872" w:rsidRDefault="000F7872" w:rsidP="000F7872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797" w:type="dxa"/>
            <w:gridSpan w:val="2"/>
            <w:noWrap/>
            <w:vAlign w:val="bottom"/>
            <w:hideMark/>
          </w:tcPr>
          <w:p w:rsidR="000F7872" w:rsidRPr="000F7872" w:rsidRDefault="000F7872" w:rsidP="000F7872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0F7872" w:rsidRPr="000F7872" w:rsidRDefault="000F7872" w:rsidP="000F7872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0F7872" w:rsidRPr="000F7872" w:rsidTr="00287E61">
        <w:trPr>
          <w:gridAfter w:val="2"/>
          <w:wAfter w:w="723" w:type="dxa"/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Год постр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</w:t>
            </w: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йки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Общая площадь дома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Элементы/вид работ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Объемы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Стоимость </w:t>
            </w:r>
            <w:proofErr w:type="spellStart"/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смр</w:t>
            </w:r>
            <w:proofErr w:type="spellEnd"/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псд</w:t>
            </w:r>
            <w:proofErr w:type="spellEnd"/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Заключение </w:t>
            </w:r>
          </w:p>
        </w:tc>
      </w:tr>
      <w:tr w:rsidR="000F7872" w:rsidRPr="000F7872" w:rsidTr="00287E61">
        <w:trPr>
          <w:gridAfter w:val="2"/>
          <w:wAfter w:w="723" w:type="dxa"/>
          <w:trHeight w:val="52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Натуральные показатели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%  </w:t>
            </w:r>
            <w:proofErr w:type="spellStart"/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деф</w:t>
            </w:r>
            <w:proofErr w:type="spellEnd"/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 части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Состояние</w:t>
            </w:r>
          </w:p>
        </w:tc>
      </w:tr>
      <w:tr w:rsidR="000F7872" w:rsidRPr="000F7872" w:rsidTr="00287E61">
        <w:trPr>
          <w:gridAfter w:val="2"/>
          <w:wAfter w:w="723" w:type="dxa"/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Пролетарский пр-т, д. 16, к.2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1-515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7127,8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Замена участка системы ГВС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П.м</w:t>
            </w:r>
            <w:proofErr w:type="spellEnd"/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15,117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 </w:t>
            </w:r>
          </w:p>
        </w:tc>
      </w:tr>
      <w:tr w:rsidR="000F7872" w:rsidRPr="000F7872" w:rsidTr="00287E61">
        <w:trPr>
          <w:gridAfter w:val="2"/>
          <w:wAfter w:w="723" w:type="dxa"/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1 196,04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F7872" w:rsidRPr="000F7872" w:rsidTr="00287E61">
        <w:trPr>
          <w:gridAfter w:val="2"/>
          <w:wAfter w:w="723" w:type="dxa"/>
          <w:trHeight w:val="255"/>
        </w:trPr>
        <w:tc>
          <w:tcPr>
            <w:tcW w:w="503" w:type="dxa"/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6" w:type="dxa"/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  <w:hideMark/>
          </w:tcPr>
          <w:p w:rsidR="000F7872" w:rsidRPr="000F7872" w:rsidRDefault="000F7872" w:rsidP="000F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F7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0F7872" w:rsidRPr="000F7872" w:rsidRDefault="000F7872" w:rsidP="000F78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872" w:rsidRPr="000F7872" w:rsidRDefault="000F7872" w:rsidP="000F78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872" w:rsidRPr="000F7872" w:rsidRDefault="000F7872" w:rsidP="000F78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872" w:rsidRPr="000F7872" w:rsidRDefault="000F7872" w:rsidP="000F787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872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F7872" w:rsidRPr="000F7872" w:rsidRDefault="000F7872" w:rsidP="000F787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7872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муниципального округа Царицыно  </w:t>
      </w:r>
    </w:p>
    <w:p w:rsidR="000F7872" w:rsidRPr="000F7872" w:rsidRDefault="000F7872" w:rsidP="000F787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7872">
        <w:rPr>
          <w:rFonts w:ascii="Times New Roman" w:eastAsia="Times New Roman" w:hAnsi="Times New Roman" w:cs="Times New Roman"/>
          <w:sz w:val="20"/>
          <w:szCs w:val="20"/>
        </w:rPr>
        <w:t>от 28.08.2014 № ЦА-01-05-11/3</w:t>
      </w:r>
    </w:p>
    <w:p w:rsidR="000F7872" w:rsidRPr="000F7872" w:rsidRDefault="000F7872" w:rsidP="000F7872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F7872" w:rsidRPr="000F7872" w:rsidRDefault="000F7872" w:rsidP="000F78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8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0F787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0F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Депутаты Совета депутатов муниципального округа Царицыно, уполномоченные для участия в работе комиссий, осуществляющих открытие работ и выполнение работ, а также для участия в </w:t>
      </w:r>
      <w:proofErr w:type="gramStart"/>
      <w:r w:rsidRPr="000F787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контроле за</w:t>
      </w:r>
      <w:proofErr w:type="gramEnd"/>
      <w:r w:rsidRPr="000F7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ходом выполнения работ</w:t>
      </w:r>
      <w:r w:rsidRPr="000F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F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F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F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38"/>
        <w:gridCol w:w="1841"/>
        <w:gridCol w:w="1948"/>
        <w:gridCol w:w="2284"/>
      </w:tblGrid>
      <w:tr w:rsidR="000F7872" w:rsidRPr="000F7872" w:rsidTr="000F787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872" w:rsidRPr="000F7872" w:rsidRDefault="000F7872" w:rsidP="000F78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7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F7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0F7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872" w:rsidRPr="000F7872" w:rsidRDefault="000F7872" w:rsidP="000F78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872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Адрес объекта из утвержденного адресного перечня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872" w:rsidRPr="000F7872" w:rsidRDefault="000F7872" w:rsidP="000F78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7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Ф.И.О. депутата (основной состав)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872" w:rsidRPr="000F7872" w:rsidRDefault="000F7872" w:rsidP="000F78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7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Ф.И.О. депутата (резервный состав)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872" w:rsidRPr="000F7872" w:rsidRDefault="000F7872" w:rsidP="000F78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7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Избирательный округ</w:t>
            </w:r>
          </w:p>
        </w:tc>
      </w:tr>
      <w:tr w:rsidR="000F7872" w:rsidRPr="000F7872" w:rsidTr="000F787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872" w:rsidRPr="000F7872" w:rsidRDefault="000F7872" w:rsidP="000F78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7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872" w:rsidRPr="000F7872" w:rsidRDefault="000F7872" w:rsidP="000F7872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Пролетарский пр-т, д. 16, к.2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872" w:rsidRPr="000F7872" w:rsidRDefault="000F7872" w:rsidP="000F78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7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872" w:rsidRPr="000F7872" w:rsidRDefault="000F7872" w:rsidP="000F78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7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Харченко О.И.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872" w:rsidRPr="000F7872" w:rsidRDefault="000F7872" w:rsidP="000F78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78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№ 3</w:t>
            </w:r>
          </w:p>
        </w:tc>
      </w:tr>
    </w:tbl>
    <w:p w:rsidR="000F7872" w:rsidRPr="000F7872" w:rsidRDefault="000F7872" w:rsidP="000F78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8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F7872" w:rsidRPr="000F7872" w:rsidRDefault="000F7872" w:rsidP="000F78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872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округа Царицыно </w:t>
      </w:r>
      <w:r w:rsidRPr="000F78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В.С. Козлов</w:t>
      </w:r>
    </w:p>
    <w:p w:rsidR="000F7872" w:rsidRPr="000F7872" w:rsidRDefault="000F7872" w:rsidP="000F78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F7872" w:rsidRPr="000F7872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81" w:rsidRDefault="00D17581" w:rsidP="0007006C">
      <w:pPr>
        <w:spacing w:after="0" w:line="240" w:lineRule="auto"/>
      </w:pPr>
      <w:r>
        <w:separator/>
      </w:r>
    </w:p>
  </w:endnote>
  <w:endnote w:type="continuationSeparator" w:id="0">
    <w:p w:rsidR="00D17581" w:rsidRDefault="00D1758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81" w:rsidRDefault="00D17581" w:rsidP="0007006C">
      <w:pPr>
        <w:spacing w:after="0" w:line="240" w:lineRule="auto"/>
      </w:pPr>
      <w:r>
        <w:separator/>
      </w:r>
    </w:p>
  </w:footnote>
  <w:footnote w:type="continuationSeparator" w:id="0">
    <w:p w:rsidR="00D17581" w:rsidRDefault="00D1758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872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87E61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581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4F0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F787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6A487-D9D9-4B59-B708-5BAB2DD9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2014-09-03T07:23:00Z</dcterms:modified>
</cp:coreProperties>
</file>