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A273A1">
        <w:rPr>
          <w:b/>
          <w:sz w:val="28"/>
          <w:szCs w:val="28"/>
          <w:u w:val="single"/>
        </w:rPr>
        <w:t>0</w:t>
      </w:r>
      <w:r w:rsidR="004A4C60">
        <w:rPr>
          <w:b/>
          <w:sz w:val="28"/>
          <w:szCs w:val="28"/>
          <w:u w:val="single"/>
        </w:rPr>
        <w:t>5</w:t>
      </w:r>
    </w:p>
    <w:p w:rsidR="004A4C60" w:rsidRDefault="004A4C60" w:rsidP="00A33D0B">
      <w:pPr>
        <w:rPr>
          <w:b/>
          <w:sz w:val="28"/>
          <w:szCs w:val="28"/>
          <w:u w:val="single"/>
        </w:rPr>
      </w:pPr>
    </w:p>
    <w:p w:rsidR="004A4C60" w:rsidRPr="004A4C60" w:rsidRDefault="004A4C60" w:rsidP="004A4C60">
      <w:pPr>
        <w:ind w:right="3826"/>
        <w:jc w:val="both"/>
        <w:rPr>
          <w:rFonts w:eastAsia="Calibri"/>
          <w:b/>
          <w:sz w:val="28"/>
          <w:szCs w:val="28"/>
        </w:rPr>
      </w:pPr>
      <w:r w:rsidRPr="004A4C60">
        <w:rPr>
          <w:rFonts w:eastAsia="Calibri"/>
          <w:b/>
          <w:sz w:val="28"/>
          <w:szCs w:val="28"/>
        </w:rPr>
        <w:t>О согласовании проекта изменения схемы размещения нестационарных торговых объектов на территории района Царицыно города Москвы, в части изменения специализации</w:t>
      </w:r>
    </w:p>
    <w:p w:rsidR="004A4C60" w:rsidRPr="004A4C60" w:rsidRDefault="004A4C60" w:rsidP="004A4C60">
      <w:pPr>
        <w:ind w:right="3826"/>
        <w:jc w:val="both"/>
        <w:rPr>
          <w:rFonts w:eastAsia="Calibri"/>
          <w:sz w:val="28"/>
          <w:szCs w:val="28"/>
        </w:rPr>
      </w:pPr>
    </w:p>
    <w:p w:rsidR="004A4C60" w:rsidRPr="004A4C60" w:rsidRDefault="004A4C60" w:rsidP="004A4C60">
      <w:pPr>
        <w:autoSpaceDE w:val="0"/>
        <w:autoSpaceDN w:val="0"/>
        <w:ind w:firstLine="700"/>
        <w:jc w:val="both"/>
        <w:rPr>
          <w:rFonts w:eastAsia="Calibri"/>
          <w:sz w:val="28"/>
          <w:szCs w:val="28"/>
        </w:rPr>
      </w:pPr>
      <w:r w:rsidRPr="004A4C60">
        <w:rPr>
          <w:rFonts w:eastAsia="Calibri"/>
          <w:sz w:val="28"/>
          <w:szCs w:val="28"/>
        </w:rPr>
        <w:t>В соответствии с пунктом 1 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3 февраля 2011 года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w:t>
      </w:r>
      <w:r w:rsidRPr="004A4C60">
        <w:rPr>
          <w:rFonts w:eastAsiaTheme="minorHAnsi"/>
          <w:sz w:val="28"/>
          <w:szCs w:val="28"/>
          <w:lang w:eastAsia="en-US"/>
        </w:rPr>
        <w:t>, рассмотрев</w:t>
      </w:r>
      <w:r w:rsidRPr="004A4C60">
        <w:rPr>
          <w:rFonts w:eastAsia="Calibri"/>
          <w:sz w:val="28"/>
          <w:szCs w:val="28"/>
        </w:rPr>
        <w:t xml:space="preserve"> обращение Департамента торговли и услуг города Москвы от 22 января 2019 года № и/02-60/20</w:t>
      </w:r>
    </w:p>
    <w:p w:rsidR="004A4C60" w:rsidRPr="004A4C60" w:rsidRDefault="004A4C60" w:rsidP="004A4C60">
      <w:pPr>
        <w:autoSpaceDE w:val="0"/>
        <w:autoSpaceDN w:val="0"/>
        <w:ind w:firstLine="700"/>
        <w:jc w:val="both"/>
        <w:rPr>
          <w:rFonts w:eastAsia="Calibri"/>
          <w:b/>
          <w:sz w:val="28"/>
          <w:szCs w:val="28"/>
        </w:rPr>
      </w:pPr>
      <w:r w:rsidRPr="004A4C60">
        <w:rPr>
          <w:rFonts w:eastAsia="Calibri"/>
          <w:b/>
          <w:sz w:val="28"/>
          <w:szCs w:val="28"/>
        </w:rPr>
        <w:t xml:space="preserve">Совет депутатов муниципального округа Царицыно решил: </w:t>
      </w:r>
    </w:p>
    <w:p w:rsidR="004A4C60" w:rsidRPr="004A4C60" w:rsidRDefault="004A4C60" w:rsidP="004A4C60">
      <w:pPr>
        <w:autoSpaceDE w:val="0"/>
        <w:autoSpaceDN w:val="0"/>
        <w:ind w:firstLine="700"/>
        <w:jc w:val="both"/>
        <w:rPr>
          <w:rFonts w:eastAsia="Calibri"/>
          <w:sz w:val="28"/>
          <w:szCs w:val="28"/>
        </w:rPr>
      </w:pPr>
      <w:r w:rsidRPr="004A4C60">
        <w:rPr>
          <w:rFonts w:eastAsia="Calibri"/>
          <w:sz w:val="28"/>
          <w:szCs w:val="28"/>
        </w:rPr>
        <w:t xml:space="preserve">1. Согласовать проект изменения схемы размещения нестационарных торговых объектов на территории района Царицыно в части изменения специализации нестационарного торгового объекта вида «Киоск» по адресу: Пролетарский проспект, вл. 22 (приложение). </w:t>
      </w:r>
    </w:p>
    <w:p w:rsidR="004A4C60" w:rsidRPr="004A4C60" w:rsidRDefault="004A4C60" w:rsidP="004A4C60">
      <w:pPr>
        <w:autoSpaceDE w:val="0"/>
        <w:autoSpaceDN w:val="0"/>
        <w:ind w:firstLine="700"/>
        <w:jc w:val="both"/>
        <w:rPr>
          <w:rFonts w:eastAsia="Calibri"/>
          <w:sz w:val="28"/>
          <w:szCs w:val="28"/>
        </w:rPr>
      </w:pPr>
      <w:r w:rsidRPr="004A4C60">
        <w:rPr>
          <w:rFonts w:eastAsia="Calibri"/>
          <w:sz w:val="28"/>
          <w:szCs w:val="28"/>
        </w:rPr>
        <w:t>2. Направить настоящее решение в Департамент территориальных органов исполнительной власти города Москвы,</w:t>
      </w:r>
      <w:r w:rsidRPr="004A4C60">
        <w:rPr>
          <w:rFonts w:asciiTheme="minorHAnsi" w:eastAsiaTheme="minorHAnsi" w:hAnsiTheme="minorHAnsi" w:cstheme="minorBidi"/>
          <w:sz w:val="22"/>
          <w:szCs w:val="22"/>
          <w:lang w:eastAsia="en-US"/>
        </w:rPr>
        <w:t xml:space="preserve"> </w:t>
      </w:r>
      <w:r w:rsidRPr="004A4C60">
        <w:rPr>
          <w:rFonts w:eastAsia="Calibri"/>
          <w:sz w:val="28"/>
          <w:szCs w:val="28"/>
        </w:rPr>
        <w:t>Департамент торговли и услуг города Москвы, префектуру Южного административного округа города Москвы, управу района Царицыно города Москвы в течение 3 дней со дня его принятия.</w:t>
      </w:r>
    </w:p>
    <w:p w:rsidR="004A4C60" w:rsidRPr="004A4C60" w:rsidRDefault="004A4C60" w:rsidP="004A4C60">
      <w:pPr>
        <w:autoSpaceDE w:val="0"/>
        <w:autoSpaceDN w:val="0"/>
        <w:ind w:firstLine="700"/>
        <w:jc w:val="both"/>
        <w:rPr>
          <w:rFonts w:eastAsia="Calibri"/>
          <w:sz w:val="28"/>
          <w:szCs w:val="28"/>
        </w:rPr>
      </w:pPr>
      <w:r w:rsidRPr="004A4C60">
        <w:rPr>
          <w:rFonts w:eastAsia="Calibri"/>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4A4C60" w:rsidRPr="004A4C60" w:rsidRDefault="004A4C60" w:rsidP="004A4C60">
      <w:pPr>
        <w:autoSpaceDE w:val="0"/>
        <w:autoSpaceDN w:val="0"/>
        <w:ind w:firstLine="700"/>
        <w:jc w:val="both"/>
        <w:rPr>
          <w:rFonts w:eastAsia="Calibri"/>
          <w:sz w:val="28"/>
          <w:szCs w:val="28"/>
        </w:rPr>
      </w:pPr>
      <w:r w:rsidRPr="004A4C60">
        <w:rPr>
          <w:rFonts w:eastAsia="Calibri"/>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4A4C60" w:rsidRPr="004A4C60" w:rsidRDefault="004A4C60" w:rsidP="004A4C60">
      <w:pPr>
        <w:autoSpaceDE w:val="0"/>
        <w:autoSpaceDN w:val="0"/>
        <w:ind w:firstLine="700"/>
        <w:jc w:val="both"/>
        <w:rPr>
          <w:rFonts w:eastAsia="Calibri"/>
          <w:sz w:val="28"/>
          <w:szCs w:val="28"/>
        </w:rPr>
      </w:pPr>
    </w:p>
    <w:p w:rsidR="004A4C60" w:rsidRPr="004A4C60" w:rsidRDefault="004A4C60" w:rsidP="004A4C60">
      <w:pPr>
        <w:autoSpaceDE w:val="0"/>
        <w:autoSpaceDN w:val="0"/>
        <w:ind w:firstLine="700"/>
        <w:jc w:val="both"/>
        <w:rPr>
          <w:rFonts w:eastAsia="Calibri"/>
          <w:sz w:val="28"/>
          <w:szCs w:val="28"/>
        </w:rPr>
      </w:pPr>
    </w:p>
    <w:p w:rsidR="004A4C60" w:rsidRDefault="004A4C60" w:rsidP="004A4C60">
      <w:pPr>
        <w:autoSpaceDE w:val="0"/>
        <w:autoSpaceDN w:val="0"/>
        <w:jc w:val="both"/>
        <w:rPr>
          <w:rFonts w:eastAsia="Calibri"/>
          <w:b/>
          <w:sz w:val="28"/>
          <w:szCs w:val="28"/>
        </w:rPr>
      </w:pPr>
      <w:r w:rsidRPr="004A4C60">
        <w:rPr>
          <w:rFonts w:eastAsia="Calibri"/>
          <w:b/>
          <w:sz w:val="28"/>
          <w:szCs w:val="28"/>
        </w:rPr>
        <w:t>Глава муниципального округа Царицыно</w:t>
      </w:r>
      <w:r w:rsidRPr="004A4C60">
        <w:rPr>
          <w:rFonts w:eastAsia="Calibri"/>
          <w:b/>
          <w:sz w:val="28"/>
          <w:szCs w:val="28"/>
        </w:rPr>
        <w:tab/>
        <w:t xml:space="preserve">       </w:t>
      </w:r>
      <w:r>
        <w:rPr>
          <w:rFonts w:eastAsia="Calibri"/>
          <w:b/>
          <w:sz w:val="28"/>
          <w:szCs w:val="28"/>
        </w:rPr>
        <w:t xml:space="preserve">                        </w:t>
      </w:r>
      <w:r w:rsidRPr="004A4C60">
        <w:rPr>
          <w:rFonts w:eastAsia="Calibri"/>
          <w:b/>
          <w:sz w:val="28"/>
          <w:szCs w:val="28"/>
        </w:rPr>
        <w:t>Д.В. Хлестов</w:t>
      </w:r>
    </w:p>
    <w:p w:rsidR="004A4C60" w:rsidRDefault="004A4C60" w:rsidP="004A4C60">
      <w:pPr>
        <w:autoSpaceDE w:val="0"/>
        <w:autoSpaceDN w:val="0"/>
        <w:jc w:val="both"/>
        <w:rPr>
          <w:rFonts w:eastAsia="Calibri"/>
          <w:b/>
          <w:sz w:val="28"/>
          <w:szCs w:val="28"/>
        </w:rPr>
      </w:pPr>
    </w:p>
    <w:p w:rsidR="004A4C60" w:rsidRDefault="004A4C60" w:rsidP="004A4C60">
      <w:pPr>
        <w:autoSpaceDE w:val="0"/>
        <w:autoSpaceDN w:val="0"/>
        <w:jc w:val="both"/>
        <w:rPr>
          <w:rFonts w:eastAsia="Calibri"/>
          <w:b/>
          <w:sz w:val="28"/>
          <w:szCs w:val="28"/>
        </w:rPr>
      </w:pPr>
    </w:p>
    <w:p w:rsidR="004A4C60" w:rsidRDefault="004A4C60" w:rsidP="004A4C60">
      <w:pPr>
        <w:autoSpaceDE w:val="0"/>
        <w:autoSpaceDN w:val="0"/>
        <w:jc w:val="both"/>
        <w:rPr>
          <w:rFonts w:eastAsia="Calibri"/>
          <w:b/>
          <w:sz w:val="28"/>
          <w:szCs w:val="28"/>
        </w:rPr>
      </w:pPr>
    </w:p>
    <w:p w:rsidR="004A4C60" w:rsidRDefault="004A4C60" w:rsidP="004A4C60">
      <w:pPr>
        <w:autoSpaceDE w:val="0"/>
        <w:autoSpaceDN w:val="0"/>
        <w:jc w:val="both"/>
        <w:rPr>
          <w:rFonts w:eastAsia="Calibri"/>
          <w:b/>
          <w:sz w:val="28"/>
          <w:szCs w:val="28"/>
        </w:rPr>
      </w:pPr>
    </w:p>
    <w:p w:rsidR="004A4C60" w:rsidRPr="004A4C60" w:rsidRDefault="004A4C60" w:rsidP="004A4C60">
      <w:pPr>
        <w:autoSpaceDE w:val="0"/>
        <w:autoSpaceDN w:val="0"/>
        <w:jc w:val="both"/>
        <w:rPr>
          <w:rFonts w:eastAsia="Calibri"/>
          <w:b/>
          <w:sz w:val="28"/>
          <w:szCs w:val="28"/>
        </w:rPr>
      </w:pPr>
    </w:p>
    <w:p w:rsidR="004A4C60" w:rsidRPr="004A4C60" w:rsidRDefault="004A4C60" w:rsidP="004A4C60">
      <w:pPr>
        <w:autoSpaceDE w:val="0"/>
        <w:autoSpaceDN w:val="0"/>
        <w:ind w:firstLine="700"/>
        <w:jc w:val="both"/>
        <w:rPr>
          <w:rFonts w:eastAsia="Calibri"/>
          <w:b/>
          <w:sz w:val="28"/>
          <w:szCs w:val="28"/>
        </w:rPr>
      </w:pPr>
      <w:r w:rsidRPr="004A4C60">
        <w:rPr>
          <w:rFonts w:eastAsia="Calibri"/>
          <w:b/>
          <w:sz w:val="28"/>
          <w:szCs w:val="28"/>
        </w:rPr>
        <w:t xml:space="preserve"> </w:t>
      </w:r>
    </w:p>
    <w:p w:rsidR="004A4C60" w:rsidRPr="004A4C60" w:rsidRDefault="004A4C60" w:rsidP="004A4C60">
      <w:pPr>
        <w:jc w:val="both"/>
        <w:rPr>
          <w:rFonts w:eastAsia="Calibri"/>
        </w:rPr>
      </w:pPr>
      <w:r w:rsidRPr="004A4C60">
        <w:rPr>
          <w:rFonts w:eastAsia="Calibri"/>
        </w:rPr>
        <w:lastRenderedPageBreak/>
        <w:t xml:space="preserve">                                                                                                   Приложение  </w:t>
      </w:r>
    </w:p>
    <w:p w:rsidR="004A4C60" w:rsidRPr="004A4C60" w:rsidRDefault="004A4C60" w:rsidP="004A4C60">
      <w:pPr>
        <w:ind w:left="5954"/>
        <w:contextualSpacing/>
        <w:jc w:val="both"/>
      </w:pPr>
      <w:r w:rsidRPr="004A4C60">
        <w:t>к решению Совета депутатов муниципального округа Царицыно</w:t>
      </w:r>
    </w:p>
    <w:p w:rsidR="004A4C60" w:rsidRPr="004A4C60" w:rsidRDefault="004A4C60" w:rsidP="004A4C60">
      <w:pPr>
        <w:ind w:left="5954"/>
        <w:contextualSpacing/>
        <w:jc w:val="both"/>
      </w:pPr>
      <w:r w:rsidRPr="004A4C60">
        <w:t>от 19.02.2020 №ЦА-01-05</w:t>
      </w:r>
      <w:r>
        <w:t>- 02/05</w:t>
      </w:r>
    </w:p>
    <w:p w:rsidR="004A4C60" w:rsidRPr="004A4C60" w:rsidRDefault="004A4C60" w:rsidP="004A4C60">
      <w:pPr>
        <w:ind w:left="5954"/>
        <w:contextualSpacing/>
        <w:jc w:val="both"/>
      </w:pPr>
    </w:p>
    <w:p w:rsidR="004A4C60" w:rsidRPr="004A4C60" w:rsidRDefault="004A4C60" w:rsidP="004A4C60">
      <w:pPr>
        <w:ind w:left="5954"/>
        <w:contextualSpacing/>
        <w:jc w:val="both"/>
        <w:rPr>
          <w:sz w:val="28"/>
          <w:szCs w:val="28"/>
        </w:rPr>
      </w:pPr>
    </w:p>
    <w:p w:rsidR="004A4C60" w:rsidRPr="004A4C60" w:rsidRDefault="004A4C60" w:rsidP="004A4C60">
      <w:pPr>
        <w:jc w:val="center"/>
        <w:rPr>
          <w:rFonts w:eastAsia="Calibri"/>
          <w:b/>
        </w:rPr>
      </w:pPr>
      <w:r w:rsidRPr="004A4C60">
        <w:rPr>
          <w:rFonts w:eastAsia="Calibri"/>
          <w:b/>
        </w:rPr>
        <w:t>Проект</w:t>
      </w:r>
    </w:p>
    <w:p w:rsidR="004A4C60" w:rsidRPr="004A4C60" w:rsidRDefault="004A4C60" w:rsidP="004A4C60">
      <w:pPr>
        <w:jc w:val="center"/>
        <w:rPr>
          <w:rFonts w:eastAsia="Calibri"/>
          <w:b/>
        </w:rPr>
      </w:pPr>
      <w:r w:rsidRPr="004A4C60">
        <w:rPr>
          <w:rFonts w:eastAsia="Calibri"/>
          <w:b/>
        </w:rPr>
        <w:t>изменения схемы размещения нестационарных торговых объектов на территории района Царицыно в части изменения специализации</w:t>
      </w:r>
    </w:p>
    <w:p w:rsidR="004A4C60" w:rsidRPr="004A4C60" w:rsidRDefault="004A4C60" w:rsidP="004A4C60">
      <w:pPr>
        <w:jc w:val="center"/>
        <w:rPr>
          <w:rFonts w:eastAsia="Calibri"/>
          <w:b/>
        </w:rPr>
      </w:pPr>
    </w:p>
    <w:tbl>
      <w:tblPr>
        <w:tblStyle w:val="102"/>
        <w:tblW w:w="9497" w:type="dxa"/>
        <w:tblInd w:w="250" w:type="dxa"/>
        <w:tblLayout w:type="fixed"/>
        <w:tblLook w:val="01E0" w:firstRow="1" w:lastRow="1" w:firstColumn="1" w:lastColumn="1" w:noHBand="0" w:noVBand="0"/>
      </w:tblPr>
      <w:tblGrid>
        <w:gridCol w:w="567"/>
        <w:gridCol w:w="1134"/>
        <w:gridCol w:w="1701"/>
        <w:gridCol w:w="1276"/>
        <w:gridCol w:w="1559"/>
        <w:gridCol w:w="1418"/>
        <w:gridCol w:w="1842"/>
      </w:tblGrid>
      <w:tr w:rsidR="004A4C60" w:rsidRPr="004A4C60" w:rsidTr="00FC17CA">
        <w:tc>
          <w:tcPr>
            <w:tcW w:w="567"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 п/п</w:t>
            </w:r>
          </w:p>
        </w:tc>
        <w:tc>
          <w:tcPr>
            <w:tcW w:w="1134"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Адрес размещения</w:t>
            </w:r>
          </w:p>
        </w:tc>
        <w:tc>
          <w:tcPr>
            <w:tcW w:w="1276"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Площадь</w:t>
            </w:r>
          </w:p>
          <w:p w:rsidR="004A4C60" w:rsidRPr="004A4C60" w:rsidRDefault="004A4C60" w:rsidP="004A4C60">
            <w:pPr>
              <w:spacing w:after="200" w:line="276" w:lineRule="auto"/>
              <w:jc w:val="center"/>
              <w:rPr>
                <w:rFonts w:eastAsia="Calibri"/>
                <w:b/>
                <w:lang w:eastAsia="en-US"/>
              </w:rPr>
            </w:pPr>
            <w:r w:rsidRPr="004A4C60">
              <w:rPr>
                <w:rFonts w:eastAsia="Calibri"/>
                <w:b/>
                <w:lang w:eastAsia="en-US"/>
              </w:rPr>
              <w:t>НТО</w:t>
            </w:r>
          </w:p>
          <w:p w:rsidR="004A4C60" w:rsidRPr="004A4C60" w:rsidRDefault="004A4C60" w:rsidP="004A4C60">
            <w:pPr>
              <w:spacing w:after="200" w:line="276" w:lineRule="auto"/>
              <w:jc w:val="center"/>
              <w:rPr>
                <w:rFonts w:eastAsia="Calibri"/>
                <w:b/>
                <w:lang w:eastAsia="en-US"/>
              </w:rPr>
            </w:pPr>
            <w:r w:rsidRPr="004A4C60">
              <w:rPr>
                <w:rFonts w:eastAsia="Calibri"/>
                <w:b/>
                <w:lang w:eastAsia="en-US"/>
              </w:rPr>
              <w:t>кв.м.</w:t>
            </w:r>
          </w:p>
        </w:tc>
        <w:tc>
          <w:tcPr>
            <w:tcW w:w="1559"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Специали</w:t>
            </w:r>
          </w:p>
          <w:p w:rsidR="004A4C60" w:rsidRPr="004A4C60" w:rsidRDefault="004A4C60" w:rsidP="004A4C60">
            <w:pPr>
              <w:spacing w:after="200" w:line="276" w:lineRule="auto"/>
              <w:jc w:val="center"/>
              <w:rPr>
                <w:rFonts w:eastAsia="Calibri"/>
                <w:b/>
                <w:lang w:eastAsia="en-US"/>
              </w:rPr>
            </w:pPr>
            <w:r w:rsidRPr="004A4C60">
              <w:rPr>
                <w:rFonts w:eastAsia="Calibri"/>
                <w:b/>
                <w:lang w:eastAsia="en-US"/>
              </w:rPr>
              <w:t>зация</w:t>
            </w:r>
          </w:p>
        </w:tc>
        <w:tc>
          <w:tcPr>
            <w:tcW w:w="1418"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Период размещения</w:t>
            </w:r>
          </w:p>
        </w:tc>
        <w:tc>
          <w:tcPr>
            <w:tcW w:w="1842"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b/>
                <w:lang w:eastAsia="en-US"/>
              </w:rPr>
            </w:pPr>
            <w:r w:rsidRPr="004A4C60">
              <w:rPr>
                <w:rFonts w:eastAsia="Calibri"/>
                <w:b/>
                <w:lang w:eastAsia="en-US"/>
              </w:rPr>
              <w:t>Корректировка схемы</w:t>
            </w:r>
          </w:p>
        </w:tc>
      </w:tr>
      <w:tr w:rsidR="004A4C60" w:rsidRPr="004A4C60" w:rsidTr="00FC17CA">
        <w:tc>
          <w:tcPr>
            <w:tcW w:w="567"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both"/>
              <w:rPr>
                <w:rFonts w:eastAsia="Calibri"/>
                <w:lang w:eastAsia="en-US"/>
              </w:rPr>
            </w:pPr>
            <w:r w:rsidRPr="004A4C6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both"/>
              <w:rPr>
                <w:rFonts w:eastAsia="Calibri"/>
                <w:lang w:eastAsia="en-US"/>
              </w:rPr>
            </w:pPr>
            <w:r w:rsidRPr="004A4C60">
              <w:rPr>
                <w:rFonts w:eastAsia="Calibri"/>
                <w:lang w:eastAsia="en-US"/>
              </w:rPr>
              <w:t>Киоск</w:t>
            </w:r>
          </w:p>
        </w:tc>
        <w:tc>
          <w:tcPr>
            <w:tcW w:w="1701"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both"/>
              <w:rPr>
                <w:rFonts w:eastAsia="Calibri"/>
                <w:lang w:eastAsia="en-US"/>
              </w:rPr>
            </w:pPr>
            <w:r w:rsidRPr="004A4C60">
              <w:rPr>
                <w:rFonts w:eastAsia="Calibri"/>
                <w:lang w:eastAsia="en-US"/>
              </w:rPr>
              <w:t>Пролетарский проспект, вл. 22</w:t>
            </w:r>
          </w:p>
        </w:tc>
        <w:tc>
          <w:tcPr>
            <w:tcW w:w="1276"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center"/>
              <w:rPr>
                <w:rFonts w:eastAsia="Calibri"/>
                <w:lang w:eastAsia="en-US"/>
              </w:rPr>
            </w:pPr>
            <w:r w:rsidRPr="004A4C60">
              <w:rPr>
                <w:rFonts w:eastAsia="Calibri"/>
                <w:lang w:eastAsia="en-US"/>
              </w:rPr>
              <w:t>6,0 кв.м.</w:t>
            </w:r>
          </w:p>
        </w:tc>
        <w:tc>
          <w:tcPr>
            <w:tcW w:w="1559"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both"/>
              <w:rPr>
                <w:rFonts w:eastAsia="Calibri"/>
                <w:lang w:eastAsia="en-US"/>
              </w:rPr>
            </w:pPr>
            <w:r w:rsidRPr="004A4C60">
              <w:rPr>
                <w:rFonts w:eastAsia="Calibri"/>
                <w:lang w:eastAsia="en-US"/>
              </w:rPr>
              <w:t>Кондитерские изделия</w:t>
            </w:r>
          </w:p>
        </w:tc>
        <w:tc>
          <w:tcPr>
            <w:tcW w:w="1418"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both"/>
              <w:rPr>
                <w:rFonts w:eastAsia="Calibri"/>
                <w:lang w:eastAsia="en-US"/>
              </w:rPr>
            </w:pPr>
            <w:r w:rsidRPr="004A4C60">
              <w:rPr>
                <w:rFonts w:eastAsia="Calibri"/>
                <w:lang w:eastAsia="en-US"/>
              </w:rPr>
              <w:t>с 1 января по 31 декабря</w:t>
            </w:r>
          </w:p>
        </w:tc>
        <w:tc>
          <w:tcPr>
            <w:tcW w:w="1842" w:type="dxa"/>
            <w:tcBorders>
              <w:top w:val="single" w:sz="4" w:space="0" w:color="auto"/>
              <w:left w:val="single" w:sz="4" w:space="0" w:color="auto"/>
              <w:bottom w:val="single" w:sz="4" w:space="0" w:color="auto"/>
              <w:right w:val="single" w:sz="4" w:space="0" w:color="auto"/>
            </w:tcBorders>
            <w:hideMark/>
          </w:tcPr>
          <w:p w:rsidR="004A4C60" w:rsidRPr="004A4C60" w:rsidRDefault="004A4C60" w:rsidP="004A4C60">
            <w:pPr>
              <w:spacing w:after="200" w:line="276" w:lineRule="auto"/>
              <w:jc w:val="both"/>
              <w:rPr>
                <w:rFonts w:eastAsia="Calibri"/>
                <w:lang w:eastAsia="en-US"/>
              </w:rPr>
            </w:pPr>
            <w:r w:rsidRPr="004A4C60">
              <w:rPr>
                <w:rFonts w:eastAsia="Calibri"/>
                <w:lang w:eastAsia="en-US"/>
              </w:rPr>
              <w:t>Изменение специализации «Хлеб, хлебобулочные изделия» на специализацию «Кондитерские изделия»</w:t>
            </w:r>
          </w:p>
        </w:tc>
      </w:tr>
    </w:tbl>
    <w:p w:rsidR="004A4C60" w:rsidRPr="004A4C60" w:rsidRDefault="004A4C60" w:rsidP="004A4C60">
      <w:pPr>
        <w:jc w:val="both"/>
        <w:rPr>
          <w:rFonts w:eastAsia="Calibri"/>
          <w:b/>
        </w:rPr>
      </w:pPr>
    </w:p>
    <w:p w:rsidR="004A4C60" w:rsidRPr="004A4C60" w:rsidRDefault="004A4C60" w:rsidP="004A4C60">
      <w:pPr>
        <w:jc w:val="both"/>
      </w:pPr>
    </w:p>
    <w:p w:rsidR="004A4C60" w:rsidRPr="004A4C60" w:rsidRDefault="004A4C60" w:rsidP="004A4C60">
      <w:pPr>
        <w:jc w:val="both"/>
        <w:rPr>
          <w:b/>
        </w:rPr>
      </w:pPr>
      <w:r w:rsidRPr="004A4C60">
        <w:rPr>
          <w:b/>
        </w:rPr>
        <w:t>Глава муниципального округа Царицыно</w:t>
      </w:r>
      <w:r w:rsidRPr="004A4C60">
        <w:rPr>
          <w:b/>
        </w:rPr>
        <w:tab/>
        <w:t xml:space="preserve">                                                Д.В. Хлестов</w:t>
      </w:r>
    </w:p>
    <w:p w:rsidR="004A4C60" w:rsidRPr="004A4C60" w:rsidRDefault="004A4C60" w:rsidP="004A4C60">
      <w:pPr>
        <w:jc w:val="both"/>
      </w:pPr>
      <w:r w:rsidRPr="004A4C60">
        <w:t xml:space="preserve">  </w:t>
      </w:r>
    </w:p>
    <w:p w:rsidR="004A4C60" w:rsidRPr="004A4C60" w:rsidRDefault="004A4C60" w:rsidP="004A4C60">
      <w:pPr>
        <w:jc w:val="both"/>
      </w:pPr>
    </w:p>
    <w:p w:rsidR="004A4C60" w:rsidRDefault="004A4C60" w:rsidP="00A33D0B">
      <w:pPr>
        <w:rPr>
          <w:b/>
          <w:sz w:val="28"/>
          <w:szCs w:val="28"/>
          <w:u w:val="single"/>
        </w:rPr>
      </w:pPr>
      <w:bookmarkStart w:id="0" w:name="_GoBack"/>
      <w:bookmarkEnd w:id="0"/>
    </w:p>
    <w:sectPr w:rsidR="004A4C60"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71" w:rsidRDefault="00FB5871" w:rsidP="00285CBF">
      <w:r>
        <w:separator/>
      </w:r>
    </w:p>
  </w:endnote>
  <w:endnote w:type="continuationSeparator" w:id="0">
    <w:p w:rsidR="00FB5871" w:rsidRDefault="00FB587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71" w:rsidRDefault="00FB5871" w:rsidP="00285CBF">
      <w:r>
        <w:separator/>
      </w:r>
    </w:p>
  </w:footnote>
  <w:footnote w:type="continuationSeparator" w:id="0">
    <w:p w:rsidR="00FB5871" w:rsidRDefault="00FB5871"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A4C60"/>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0DF5"/>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273A1"/>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B5871"/>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02">
    <w:name w:val="Сетка таблицы102"/>
    <w:basedOn w:val="a1"/>
    <w:next w:val="af0"/>
    <w:rsid w:val="004A4C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6035-ABC5-4A8C-A8FC-2F859AE7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2020-02-19T09:18:00Z</cp:lastPrinted>
  <dcterms:created xsi:type="dcterms:W3CDTF">2018-05-22T05:33:00Z</dcterms:created>
  <dcterms:modified xsi:type="dcterms:W3CDTF">2020-02-19T09:18:00Z</dcterms:modified>
</cp:coreProperties>
</file>