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19.10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041BC3" w:rsidRPr="00BE2ABA" w:rsidRDefault="00041BC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</w:tblGrid>
      <w:tr w:rsidR="00041BC3" w:rsidRPr="007E56D4" w:rsidTr="003257A1">
        <w:tc>
          <w:tcPr>
            <w:tcW w:w="6180" w:type="dxa"/>
          </w:tcPr>
          <w:p w:rsidR="00041BC3" w:rsidRPr="007E56D4" w:rsidRDefault="00041BC3" w:rsidP="008B0A2F">
            <w:pPr>
              <w:keepNext/>
              <w:ind w:right="111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5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B849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утверждении плана дополнительных мероприятий по социально-экономическому развитию района Царицыно города Москвы на 2023 год </w:t>
            </w:r>
          </w:p>
        </w:tc>
      </w:tr>
    </w:tbl>
    <w:p w:rsidR="00041BC3" w:rsidRPr="007E56D4" w:rsidRDefault="00041BC3" w:rsidP="0004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1BC3" w:rsidRPr="007E56D4" w:rsidRDefault="00041BC3" w:rsidP="00041B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6D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частью 6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№484-ПП «О дополнительных мероприятиях по социально-экономическому развитию районов города Москвы», на основании обращени</w:t>
      </w:r>
      <w:r w:rsidR="00BE2AB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главы управы района Царицыно от 18 октября 2022 года №</w:t>
      </w:r>
      <w:r w:rsidR="00BE2ABA">
        <w:rPr>
          <w:rFonts w:ascii="Times New Roman" w:eastAsia="Times New Roman" w:hAnsi="Times New Roman" w:cs="Times New Roman"/>
          <w:sz w:val="28"/>
          <w:szCs w:val="28"/>
        </w:rPr>
        <w:t>ЦА-16-558/2</w:t>
      </w:r>
    </w:p>
    <w:p w:rsidR="00041BC3" w:rsidRPr="007E56D4" w:rsidRDefault="00041BC3" w:rsidP="00041B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6D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41BC3" w:rsidRDefault="00041BC3" w:rsidP="00041B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6D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план</w:t>
      </w:r>
      <w:r w:rsidRPr="00B849C3">
        <w:t xml:space="preserve"> </w:t>
      </w:r>
      <w:r w:rsidRPr="00B849C3">
        <w:rPr>
          <w:rFonts w:ascii="Times New Roman" w:eastAsia="Times New Roman" w:hAnsi="Times New Roman" w:cs="Times New Roman"/>
          <w:sz w:val="28"/>
          <w:szCs w:val="28"/>
        </w:rPr>
        <w:t>дополнительных мероприятий по социально-экономическому развитию района Царицыно города Москвы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041BC3" w:rsidRPr="007E56D4" w:rsidRDefault="00041BC3" w:rsidP="00041B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6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и в управу района Царицыно города Москвы.</w:t>
      </w:r>
      <w:r w:rsidRPr="007E56D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BC3" w:rsidRPr="007E56D4" w:rsidRDefault="00041BC3" w:rsidP="00041B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56D4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041BC3" w:rsidRPr="007E56D4" w:rsidRDefault="00041BC3" w:rsidP="00041B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56D4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</w:t>
      </w:r>
      <w:proofErr w:type="spellStart"/>
      <w:r w:rsidRPr="007E56D4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7E56D4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041BC3" w:rsidRPr="007E56D4" w:rsidRDefault="00041BC3" w:rsidP="00041B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BC3" w:rsidRPr="007E56D4" w:rsidRDefault="00041BC3" w:rsidP="00041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6D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7E56D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="008B0A2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E56D4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041BC3" w:rsidRDefault="00041BC3" w:rsidP="00041BC3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</w:p>
    <w:p w:rsidR="00BE2ABA" w:rsidRPr="007E56D4" w:rsidRDefault="00BE2ABA" w:rsidP="00041BC3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</w:p>
    <w:p w:rsidR="00041BC3" w:rsidRPr="007E56D4" w:rsidRDefault="00041BC3" w:rsidP="00041BC3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  <w:r w:rsidRPr="007E56D4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041BC3" w:rsidRPr="007E56D4" w:rsidRDefault="00041BC3" w:rsidP="00041BC3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  <w:r w:rsidRPr="007E56D4">
        <w:rPr>
          <w:rFonts w:ascii="Times New Roman" w:eastAsia="Calibri" w:hAnsi="Times New Roman" w:cs="Times New Roman"/>
          <w:lang w:eastAsia="en-US"/>
        </w:rPr>
        <w:t xml:space="preserve">к </w:t>
      </w:r>
      <w:r w:rsidRPr="007E56D4">
        <w:rPr>
          <w:rFonts w:ascii="Times New Roman" w:eastAsia="Calibri" w:hAnsi="Times New Roman" w:cs="Times New Roman"/>
          <w:bCs/>
          <w:lang w:eastAsia="en-US"/>
        </w:rPr>
        <w:t>решению Совета депутатов муниципального округа Царицыно</w:t>
      </w:r>
      <w:r w:rsidRPr="007E56D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41BC3" w:rsidRPr="007E56D4" w:rsidRDefault="00041BC3" w:rsidP="00041BC3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  <w:r w:rsidRPr="007E56D4">
        <w:rPr>
          <w:rFonts w:ascii="Times New Roman" w:eastAsia="Calibri" w:hAnsi="Times New Roman" w:cs="Times New Roman"/>
          <w:lang w:eastAsia="en-US"/>
        </w:rPr>
        <w:t>от 19 октября 2022 года №ЦА-01-05-</w:t>
      </w:r>
      <w:r>
        <w:rPr>
          <w:rFonts w:ascii="Times New Roman" w:eastAsia="Calibri" w:hAnsi="Times New Roman" w:cs="Times New Roman"/>
          <w:lang w:eastAsia="en-US"/>
        </w:rPr>
        <w:t>12/01</w:t>
      </w:r>
    </w:p>
    <w:p w:rsidR="00041BC3" w:rsidRPr="007E56D4" w:rsidRDefault="00041BC3" w:rsidP="00041BC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1BC3" w:rsidRPr="00B849C3" w:rsidRDefault="00041BC3" w:rsidP="00041BC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C3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Pr="00B84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9C3">
        <w:rPr>
          <w:rFonts w:ascii="Times New Roman" w:eastAsia="Times New Roman" w:hAnsi="Times New Roman" w:cs="Times New Roman"/>
          <w:b/>
          <w:sz w:val="24"/>
          <w:szCs w:val="24"/>
        </w:rPr>
        <w:t>дополнительных мероприятий</w:t>
      </w:r>
    </w:p>
    <w:p w:rsidR="00041BC3" w:rsidRDefault="00041BC3" w:rsidP="00041BC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C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социально-экономическому развитию </w:t>
      </w:r>
    </w:p>
    <w:p w:rsidR="00041BC3" w:rsidRDefault="00041BC3" w:rsidP="00041BC3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9C3">
        <w:rPr>
          <w:rFonts w:ascii="Times New Roman" w:eastAsia="Times New Roman" w:hAnsi="Times New Roman" w:cs="Times New Roman"/>
          <w:b/>
          <w:sz w:val="24"/>
          <w:szCs w:val="24"/>
        </w:rPr>
        <w:t>района Царицыно города Москвы на 2023 год</w:t>
      </w:r>
    </w:p>
    <w:p w:rsidR="00041BC3" w:rsidRPr="00B849C3" w:rsidRDefault="00041BC3" w:rsidP="00041BC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709"/>
        <w:gridCol w:w="2552"/>
        <w:gridCol w:w="1559"/>
        <w:gridCol w:w="992"/>
        <w:gridCol w:w="1418"/>
      </w:tblGrid>
      <w:tr w:rsidR="00041BC3" w:rsidRPr="00041BC3" w:rsidTr="008B0A2F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41BC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1BC3" w:rsidRPr="00041BC3" w:rsidRDefault="00041BC3" w:rsidP="00041BC3">
            <w:pPr>
              <w:pStyle w:val="a6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41BC3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1BC3" w:rsidRPr="00041BC3" w:rsidRDefault="00041BC3" w:rsidP="00041BC3">
            <w:pPr>
              <w:pStyle w:val="a6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41BC3">
              <w:rPr>
                <w:rFonts w:ascii="Times New Roman" w:eastAsia="Times New Roman" w:hAnsi="Times New Roman" w:cs="Times New Roman"/>
              </w:rPr>
              <w:t xml:space="preserve">Серия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1BC3" w:rsidRPr="00041BC3" w:rsidRDefault="00041BC3" w:rsidP="00041BC3">
            <w:pPr>
              <w:pStyle w:val="a6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41BC3">
              <w:rPr>
                <w:rFonts w:ascii="Times New Roman" w:eastAsia="Times New Roman" w:hAnsi="Times New Roman" w:cs="Times New Roman"/>
              </w:rPr>
              <w:t>Год</w:t>
            </w:r>
            <w:r w:rsidRPr="00041BC3">
              <w:rPr>
                <w:rFonts w:ascii="Times New Roman" w:eastAsia="Times New Roman" w:hAnsi="Times New Roman" w:cs="Times New Roman"/>
              </w:rPr>
              <w:br/>
              <w:t>постройки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041BC3">
              <w:rPr>
                <w:rFonts w:ascii="Times New Roman" w:eastAsia="Times New Roman" w:hAnsi="Times New Roman" w:cs="Times New Roman"/>
              </w:rPr>
              <w:t>Вид работ (разработка ПСД, проведение СМР)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1BC3">
              <w:rPr>
                <w:rFonts w:ascii="Times New Roman" w:eastAsia="Times New Roman" w:hAnsi="Times New Roman" w:cs="Times New Roman"/>
                <w:bCs/>
                <w:color w:val="000000"/>
              </w:rPr>
              <w:t>Объемы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1BC3" w:rsidRPr="00041BC3" w:rsidRDefault="00041BC3" w:rsidP="00E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041BC3">
              <w:rPr>
                <w:rFonts w:ascii="Times New Roman" w:eastAsia="Times New Roman" w:hAnsi="Times New Roman" w:cs="Times New Roman"/>
                <w:bCs/>
                <w:color w:val="000000"/>
              </w:rPr>
              <w:t>Стоимость,</w:t>
            </w:r>
            <w:r w:rsidRPr="00041B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руб.</w:t>
            </w:r>
            <w:proofErr w:type="gramEnd"/>
          </w:p>
        </w:tc>
      </w:tr>
      <w:tr w:rsidR="00041BC3" w:rsidRPr="00041BC3" w:rsidTr="008B0A2F">
        <w:trPr>
          <w:trHeight w:val="8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1BC3">
              <w:rPr>
                <w:rFonts w:ascii="Times New Roman" w:eastAsia="Times New Roman" w:hAnsi="Times New Roman" w:cs="Times New Roman"/>
                <w:bCs/>
                <w:color w:val="000000"/>
              </w:rPr>
              <w:t>Натуральные 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1BC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Ед. </w:t>
            </w:r>
            <w:proofErr w:type="spellStart"/>
            <w:r w:rsidRPr="00041BC3">
              <w:rPr>
                <w:rFonts w:ascii="Times New Roman" w:eastAsia="Times New Roman" w:hAnsi="Times New Roman" w:cs="Times New Roman"/>
                <w:bCs/>
                <w:color w:val="000000"/>
              </w:rPr>
              <w:t>измер</w:t>
            </w:r>
            <w:proofErr w:type="spellEnd"/>
            <w:r w:rsidR="00BE2AB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1BC3" w:rsidRPr="00041BC3" w:rsidRDefault="00041BC3" w:rsidP="00041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41BC3" w:rsidRPr="00041BC3" w:rsidTr="008B0A2F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041B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041B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041BC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041B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041B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1BC3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1BC3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1BC3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8B0A2F" w:rsidRPr="00041BC3" w:rsidTr="00BE2ABA">
        <w:trPr>
          <w:trHeight w:val="5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 д.45 к.1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1-515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дверей входных, </w:t>
            </w:r>
            <w:proofErr w:type="spellStart"/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</w:t>
            </w:r>
            <w:proofErr w:type="spellEnd"/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721 830,63</w:t>
            </w:r>
          </w:p>
        </w:tc>
      </w:tr>
      <w:tr w:rsidR="008B0A2F" w:rsidRPr="00041BC3" w:rsidTr="00BE2ABA">
        <w:trPr>
          <w:trHeight w:val="4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 д.47 к.1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П-44-1/17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дверей входных, </w:t>
            </w:r>
            <w:proofErr w:type="spellStart"/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</w:t>
            </w:r>
            <w:proofErr w:type="spellEnd"/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415 480,30</w:t>
            </w:r>
          </w:p>
        </w:tc>
      </w:tr>
      <w:tr w:rsidR="008B0A2F" w:rsidRPr="00041BC3" w:rsidTr="00BE2ABA">
        <w:trPr>
          <w:trHeight w:val="4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 д.47 к.2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П-44-1/17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дверей входных, </w:t>
            </w:r>
            <w:proofErr w:type="spellStart"/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</w:t>
            </w:r>
            <w:proofErr w:type="spellEnd"/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410 622,14</w:t>
            </w:r>
          </w:p>
        </w:tc>
      </w:tr>
      <w:tr w:rsidR="008B0A2F" w:rsidRPr="00041BC3" w:rsidTr="008B0A2F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 д.47 к.2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П-44-1/17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ГВС в подвале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453 235,93</w:t>
            </w:r>
          </w:p>
        </w:tc>
      </w:tr>
      <w:tr w:rsidR="008B0A2F" w:rsidRPr="00041BC3" w:rsidTr="008B0A2F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 д.51 к.2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П-44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окон в МОП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1 241 465,79</w:t>
            </w:r>
          </w:p>
        </w:tc>
      </w:tr>
      <w:tr w:rsidR="008B0A2F" w:rsidRPr="00041BC3" w:rsidTr="008B0A2F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 д.12 к 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1-515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319 465,89</w:t>
            </w:r>
          </w:p>
        </w:tc>
      </w:tr>
      <w:tr w:rsidR="008B0A2F" w:rsidRPr="00041BC3" w:rsidTr="008B0A2F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 д.12 к 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319 465,89</w:t>
            </w:r>
          </w:p>
        </w:tc>
      </w:tr>
      <w:tr w:rsidR="008B0A2F" w:rsidRPr="00041BC3" w:rsidTr="008B0A2F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 д.22 к 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1-510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bookmarkStart w:id="0" w:name="_GoBack"/>
            <w:bookmarkEnd w:id="0"/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мена входных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478 159,26</w:t>
            </w:r>
          </w:p>
        </w:tc>
      </w:tr>
      <w:tr w:rsidR="008B0A2F" w:rsidRPr="00041BC3" w:rsidTr="008B0A2F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1-515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398 754,85</w:t>
            </w:r>
          </w:p>
        </w:tc>
      </w:tr>
      <w:tr w:rsidR="008B0A2F" w:rsidRPr="00041BC3" w:rsidTr="008B0A2F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 д.31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1-515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398 754,85</w:t>
            </w:r>
          </w:p>
        </w:tc>
      </w:tr>
      <w:tr w:rsidR="008B0A2F" w:rsidRPr="00041BC3" w:rsidTr="008B0A2F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 д.31 к.4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окон в МОП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182 805,37</w:t>
            </w:r>
          </w:p>
        </w:tc>
      </w:tr>
      <w:tr w:rsidR="008B0A2F" w:rsidRPr="00041BC3" w:rsidTr="008B0A2F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Каспийская ул. д.10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II-18/22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окон в МОП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1 110 805,27</w:t>
            </w:r>
          </w:p>
        </w:tc>
      </w:tr>
      <w:tr w:rsidR="008B0A2F" w:rsidRPr="00041BC3" w:rsidTr="008B0A2F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ул. д.28 к 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П-49Д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окон </w:t>
            </w:r>
            <w:r w:rsidR="008B0A2F"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в МОП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763 316,67</w:t>
            </w:r>
          </w:p>
        </w:tc>
      </w:tr>
      <w:tr w:rsidR="008B0A2F" w:rsidRPr="00041BC3" w:rsidTr="008B0A2F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д.25/31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П-68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магистралей ХВС, ГВС и ЦО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904 086,67</w:t>
            </w:r>
          </w:p>
        </w:tc>
      </w:tr>
      <w:tr w:rsidR="008B0A2F" w:rsidRPr="00041BC3" w:rsidTr="008B0A2F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бульвар, д.50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П-44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387 140,04</w:t>
            </w:r>
          </w:p>
        </w:tc>
      </w:tr>
      <w:tr w:rsidR="008B0A2F" w:rsidRPr="00041BC3" w:rsidTr="008B0A2F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бульвар,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II-18/22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системы </w:t>
            </w:r>
            <w:proofErr w:type="spellStart"/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мусороудаления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692 741,23</w:t>
            </w:r>
          </w:p>
        </w:tc>
      </w:tr>
      <w:tr w:rsidR="008B0A2F" w:rsidRPr="00041BC3" w:rsidTr="008B0A2F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Луганская ул.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П-3/16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стояков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724 678,34</w:t>
            </w:r>
          </w:p>
        </w:tc>
      </w:tr>
      <w:tr w:rsidR="00041BC3" w:rsidRPr="00041BC3" w:rsidTr="008B0A2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9 922 809,12</w:t>
            </w:r>
          </w:p>
        </w:tc>
      </w:tr>
      <w:tr w:rsidR="00041BC3" w:rsidRPr="00041BC3" w:rsidTr="008B0A2F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Материальная помощь льготным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615 090,88</w:t>
            </w:r>
          </w:p>
        </w:tc>
      </w:tr>
      <w:tr w:rsidR="00041BC3" w:rsidRPr="00041BC3" w:rsidTr="008B0A2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району Царицыно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8B0A2F" w:rsidRDefault="00041BC3" w:rsidP="00041BC3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C3" w:rsidRPr="00041BC3" w:rsidRDefault="00041BC3" w:rsidP="008B0A2F">
            <w:pPr>
              <w:pStyle w:val="a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10 537 900,00</w:t>
            </w:r>
          </w:p>
        </w:tc>
      </w:tr>
    </w:tbl>
    <w:p w:rsidR="00041BC3" w:rsidRDefault="00041BC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041BC3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041BC3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615CA"/>
    <w:rsid w:val="00766615"/>
    <w:rsid w:val="0083187F"/>
    <w:rsid w:val="008B0A2F"/>
    <w:rsid w:val="008F13E4"/>
    <w:rsid w:val="009158D2"/>
    <w:rsid w:val="009B5A9F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35</cp:revision>
  <cp:lastPrinted>2022-10-21T05:23:00Z</cp:lastPrinted>
  <dcterms:created xsi:type="dcterms:W3CDTF">2017-02-02T06:14:00Z</dcterms:created>
  <dcterms:modified xsi:type="dcterms:W3CDTF">2022-10-21T05:23:00Z</dcterms:modified>
</cp:coreProperties>
</file>