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E0322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C1D4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C1D4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6C1D4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F237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44184" w:rsidRDefault="00E4418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44184" w:rsidRPr="00E44184" w:rsidRDefault="00E44184" w:rsidP="00E44184">
      <w:pPr>
        <w:tabs>
          <w:tab w:val="left" w:pos="-426"/>
          <w:tab w:val="left" w:pos="4253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18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441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ходе проведения весенней призывной кампании 2022 года на территории муниципального округа Царицыно в ряды Вооруженных Сил Российской Федерации </w:t>
      </w:r>
      <w:r w:rsidRPr="00E441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4184" w:rsidRPr="00E44184" w:rsidRDefault="00E44184" w:rsidP="00E441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184" w:rsidRPr="00E44184" w:rsidRDefault="00E44184" w:rsidP="00E441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84">
        <w:rPr>
          <w:rFonts w:ascii="Times New Roman" w:eastAsia="Times New Roman" w:hAnsi="Times New Roman" w:cs="Times New Roman"/>
          <w:sz w:val="28"/>
          <w:szCs w:val="28"/>
        </w:rPr>
        <w:t>На основании части 6 статьи 1 Федерального закона от 28 марта 1998 года №53-ФЗ «О воинской обязанности и военной службе», согласно пункту 19 части 1 статьи 8 Закона города Москвы от 6 ноября 2002 года №56 «Об организации местного самоуправления в городе Москве», согласно подпункту «г» подпункта 17 пункта 2 статьи 3 Устава муниципального округа Царицыно</w:t>
      </w:r>
    </w:p>
    <w:p w:rsidR="00E44184" w:rsidRPr="00E44184" w:rsidRDefault="00E44184" w:rsidP="00E441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18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E44184" w:rsidRPr="00E44184" w:rsidRDefault="00E44184" w:rsidP="00E441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84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о ходе весеннего призыва на территории муниципального округа Царицыно в ряды Вооруженных Сил Российской Федерации.   </w:t>
      </w:r>
    </w:p>
    <w:p w:rsidR="00E44184" w:rsidRPr="00E44184" w:rsidRDefault="00E44184" w:rsidP="00E441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84">
        <w:rPr>
          <w:rFonts w:ascii="Times New Roman" w:eastAsia="Times New Roman" w:hAnsi="Times New Roman" w:cs="Times New Roman"/>
          <w:sz w:val="28"/>
          <w:szCs w:val="28"/>
        </w:rPr>
        <w:t>2. Продолжить работу по участию в проведении призыва граждан, проживающих на территории муниципального округа Царицыно, на военную службу</w:t>
      </w:r>
      <w:r w:rsidRPr="00E44184">
        <w:rPr>
          <w:rFonts w:ascii="Calibri" w:eastAsia="Calibri" w:hAnsi="Calibri" w:cs="Times New Roman"/>
          <w:lang w:eastAsia="en-US"/>
        </w:rPr>
        <w:t xml:space="preserve"> </w:t>
      </w:r>
      <w:r w:rsidRPr="00E44184">
        <w:rPr>
          <w:rFonts w:ascii="Times New Roman" w:eastAsia="Times New Roman" w:hAnsi="Times New Roman" w:cs="Times New Roman"/>
          <w:sz w:val="28"/>
          <w:szCs w:val="28"/>
        </w:rPr>
        <w:t xml:space="preserve">в ряды Вооруженных Сил Российской Федерации.   </w:t>
      </w:r>
    </w:p>
    <w:p w:rsidR="00E44184" w:rsidRPr="00E44184" w:rsidRDefault="00E44184" w:rsidP="00E441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84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E44184" w:rsidRPr="00E44184" w:rsidRDefault="00E44184" w:rsidP="00E441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84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E44184" w:rsidRPr="00E44184" w:rsidRDefault="00E44184" w:rsidP="00E441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44184" w:rsidRPr="00E44184" w:rsidRDefault="00E44184" w:rsidP="00E441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18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Д.В. Хлестов</w:t>
      </w:r>
    </w:p>
    <w:sectPr w:rsidR="00E44184" w:rsidRPr="00E44184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8C" w:rsidRDefault="00703D8C" w:rsidP="0007006C">
      <w:pPr>
        <w:spacing w:after="0" w:line="240" w:lineRule="auto"/>
      </w:pPr>
      <w:r>
        <w:separator/>
      </w:r>
    </w:p>
  </w:endnote>
  <w:endnote w:type="continuationSeparator" w:id="0">
    <w:p w:rsidR="00703D8C" w:rsidRDefault="00703D8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8C" w:rsidRDefault="00703D8C" w:rsidP="0007006C">
      <w:pPr>
        <w:spacing w:after="0" w:line="240" w:lineRule="auto"/>
      </w:pPr>
      <w:r>
        <w:separator/>
      </w:r>
    </w:p>
  </w:footnote>
  <w:footnote w:type="continuationSeparator" w:id="0">
    <w:p w:rsidR="00703D8C" w:rsidRDefault="00703D8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237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6B32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D45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8C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37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C38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2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184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A24E0-E55D-4901-BAD9-301D8F18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53</cp:revision>
  <cp:lastPrinted>2021-04-07T06:51:00Z</cp:lastPrinted>
  <dcterms:created xsi:type="dcterms:W3CDTF">2013-10-11T06:16:00Z</dcterms:created>
  <dcterms:modified xsi:type="dcterms:W3CDTF">2022-05-19T09:06:00Z</dcterms:modified>
</cp:coreProperties>
</file>