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F23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3F2354" w:rsidRDefault="003F2354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354" w:rsidRPr="003F2354" w:rsidRDefault="003F2354" w:rsidP="003F2354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b/>
          <w:sz w:val="28"/>
          <w:szCs w:val="28"/>
        </w:rPr>
        <w:t>Об информации директора                   управляющей компании ГУП ДЕЗ района Царицыно о результатах работы в 2013 году</w:t>
      </w: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 «Об организации местного самоуправления в городе Москве»  и заслушав   информацию директора управляющей компании ГУП ДЕЗ района Царицыно о результатах работы  в 2013 году </w:t>
      </w: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5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директора управляющей компании ГУП  ДЕЗ  района Царицыно о результатах работы  в 2013 году. </w:t>
      </w: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Царицыно.</w:t>
      </w: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3F2354" w:rsidRPr="003F2354" w:rsidRDefault="003F2354" w:rsidP="003F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3F235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F235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F235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35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F235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354" w:rsidRPr="003F2354" w:rsidRDefault="003F2354" w:rsidP="003F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673" w:rsidRPr="003F2354" w:rsidRDefault="003D4673" w:rsidP="003F235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4673" w:rsidRPr="003F235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54" w:rsidRDefault="00F35154" w:rsidP="0007006C">
      <w:pPr>
        <w:spacing w:after="0" w:line="240" w:lineRule="auto"/>
      </w:pPr>
      <w:r>
        <w:separator/>
      </w:r>
    </w:p>
  </w:endnote>
  <w:endnote w:type="continuationSeparator" w:id="0">
    <w:p w:rsidR="00F35154" w:rsidRDefault="00F3515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54" w:rsidRDefault="00F35154" w:rsidP="0007006C">
      <w:pPr>
        <w:spacing w:after="0" w:line="240" w:lineRule="auto"/>
      </w:pPr>
      <w:r>
        <w:separator/>
      </w:r>
    </w:p>
  </w:footnote>
  <w:footnote w:type="continuationSeparator" w:id="0">
    <w:p w:rsidR="00F35154" w:rsidRDefault="00F3515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354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154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8DB1-F856-425D-B2EA-7C289AA5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2014-03-24T09:56:00Z</dcterms:modified>
</cp:coreProperties>
</file>