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DC" w:rsidRDefault="002E68DC" w:rsidP="002E68DC">
      <w:pPr>
        <w:pStyle w:val="2"/>
        <w:contextualSpacing/>
        <w:jc w:val="center"/>
        <w:rPr>
          <w:sz w:val="32"/>
          <w:szCs w:val="32"/>
        </w:rPr>
      </w:pPr>
      <w:r>
        <w:rPr>
          <w:sz w:val="32"/>
          <w:szCs w:val="32"/>
        </w:rPr>
        <w:t>СОВЕТ ДЕПУТАТОВ</w:t>
      </w:r>
    </w:p>
    <w:p w:rsidR="002E68DC" w:rsidRPr="007712BB" w:rsidRDefault="002E68DC" w:rsidP="002E68DC">
      <w:pPr>
        <w:pStyle w:val="1"/>
        <w:contextualSpacing/>
        <w:jc w:val="center"/>
        <w:rPr>
          <w:b w:val="0"/>
          <w:i/>
          <w:szCs w:val="28"/>
        </w:rPr>
      </w:pPr>
      <w:r w:rsidRPr="007712BB">
        <w:rPr>
          <w:b w:val="0"/>
          <w:i/>
        </w:rPr>
        <w:t>МУНИЦИПАЛЬНОГО ОКРУГА</w:t>
      </w:r>
    </w:p>
    <w:p w:rsidR="002E68DC" w:rsidRPr="00F96515" w:rsidRDefault="002E68DC" w:rsidP="002E68DC">
      <w:pPr>
        <w:pStyle w:val="2"/>
        <w:contextualSpacing/>
        <w:jc w:val="center"/>
        <w:rPr>
          <w:sz w:val="32"/>
          <w:szCs w:val="32"/>
        </w:rPr>
      </w:pPr>
      <w:r w:rsidRPr="00F96515">
        <w:rPr>
          <w:sz w:val="32"/>
          <w:szCs w:val="32"/>
        </w:rPr>
        <w:t>ЦАРИЦЫНО</w:t>
      </w:r>
    </w:p>
    <w:p w:rsidR="002E68DC" w:rsidRPr="00F96515" w:rsidRDefault="002E68DC" w:rsidP="002E68DC">
      <w:pPr>
        <w:spacing w:line="240" w:lineRule="auto"/>
        <w:contextualSpacing/>
        <w:rPr>
          <w:rFonts w:ascii="Times New Roman" w:hAnsi="Times New Roman" w:cs="Times New Roman"/>
          <w:b/>
          <w:sz w:val="24"/>
          <w:szCs w:val="24"/>
        </w:rPr>
      </w:pPr>
    </w:p>
    <w:p w:rsidR="002E68DC" w:rsidRPr="00F96515" w:rsidRDefault="002E68DC" w:rsidP="002E68DC">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2E68DC" w:rsidRPr="007712BB" w:rsidRDefault="002E68DC" w:rsidP="002E68DC">
      <w:pPr>
        <w:pStyle w:val="2"/>
        <w:contextualSpacing/>
        <w:jc w:val="center"/>
        <w:rPr>
          <w:sz w:val="36"/>
          <w:szCs w:val="36"/>
        </w:rPr>
      </w:pPr>
      <w:proofErr w:type="gramStart"/>
      <w:r w:rsidRPr="00F96515">
        <w:rPr>
          <w:sz w:val="36"/>
          <w:szCs w:val="36"/>
        </w:rPr>
        <w:t>Р</w:t>
      </w:r>
      <w:proofErr w:type="gramEnd"/>
      <w:r w:rsidRPr="00F96515">
        <w:rPr>
          <w:sz w:val="36"/>
          <w:szCs w:val="36"/>
        </w:rPr>
        <w:t xml:space="preserve"> Е Ш Е Н И Е</w:t>
      </w:r>
    </w:p>
    <w:p w:rsidR="002E68DC" w:rsidRDefault="002E68DC" w:rsidP="002E68DC">
      <w:pPr>
        <w:pStyle w:val="a3"/>
      </w:pPr>
    </w:p>
    <w:p w:rsidR="002E68DC" w:rsidRPr="00E87501" w:rsidRDefault="002E68DC" w:rsidP="002E68DC">
      <w:pPr>
        <w:pStyle w:val="a3"/>
        <w:rPr>
          <w:rFonts w:ascii="Times New Roman" w:hAnsi="Times New Roman" w:cs="Times New Roman"/>
          <w:b/>
          <w:sz w:val="28"/>
          <w:szCs w:val="28"/>
          <w:u w:val="single"/>
        </w:rPr>
      </w:pPr>
      <w:r>
        <w:rPr>
          <w:rFonts w:ascii="Times New Roman" w:hAnsi="Times New Roman" w:cs="Times New Roman"/>
          <w:b/>
          <w:sz w:val="28"/>
          <w:szCs w:val="28"/>
          <w:u w:val="single"/>
        </w:rPr>
        <w:t>13.06.2013 №МЦА-03-55</w:t>
      </w:r>
    </w:p>
    <w:p w:rsidR="002E68DC" w:rsidRDefault="002E68DC" w:rsidP="002E68DC"/>
    <w:p w:rsidR="002E68DC" w:rsidRDefault="002E68DC" w:rsidP="002E68DC">
      <w:pPr>
        <w:pStyle w:val="Default"/>
        <w:tabs>
          <w:tab w:val="left" w:pos="5529"/>
        </w:tabs>
        <w:ind w:right="3968"/>
        <w:jc w:val="both"/>
        <w:rPr>
          <w:sz w:val="28"/>
          <w:szCs w:val="28"/>
        </w:rPr>
      </w:pPr>
      <w:r>
        <w:rPr>
          <w:b/>
          <w:bCs/>
          <w:sz w:val="28"/>
          <w:szCs w:val="28"/>
        </w:rPr>
        <w:t xml:space="preserve">Об утверждении </w:t>
      </w:r>
      <w:proofErr w:type="gramStart"/>
      <w:r>
        <w:rPr>
          <w:b/>
          <w:bCs/>
          <w:sz w:val="28"/>
          <w:szCs w:val="28"/>
        </w:rPr>
        <w:t>Порядка оплаты труда муниципальных служащих аппарата Совета депутатов муниципального округа</w:t>
      </w:r>
      <w:proofErr w:type="gramEnd"/>
      <w:r>
        <w:rPr>
          <w:b/>
          <w:bCs/>
          <w:sz w:val="28"/>
          <w:szCs w:val="28"/>
        </w:rPr>
        <w:t xml:space="preserve"> Царицыно</w:t>
      </w:r>
    </w:p>
    <w:p w:rsidR="002E68DC" w:rsidRDefault="002E68DC" w:rsidP="002E68DC">
      <w:pPr>
        <w:pStyle w:val="a3"/>
        <w:rPr>
          <w:rFonts w:ascii="Times New Roman" w:hAnsi="Times New Roman" w:cs="Times New Roman"/>
          <w:sz w:val="28"/>
          <w:szCs w:val="28"/>
        </w:rPr>
      </w:pPr>
    </w:p>
    <w:p w:rsidR="002E68DC" w:rsidRDefault="002E68DC" w:rsidP="002E68DC">
      <w:pPr>
        <w:pStyle w:val="a3"/>
        <w:ind w:firstLine="708"/>
        <w:jc w:val="both"/>
        <w:rPr>
          <w:rFonts w:ascii="Times New Roman" w:hAnsi="Times New Roman" w:cs="Times New Roman"/>
          <w:sz w:val="28"/>
          <w:szCs w:val="28"/>
        </w:rPr>
      </w:pPr>
      <w:r w:rsidRPr="00B06563">
        <w:rPr>
          <w:rFonts w:ascii="Times New Roman" w:hAnsi="Times New Roman" w:cs="Times New Roman"/>
          <w:sz w:val="28"/>
          <w:szCs w:val="28"/>
        </w:rPr>
        <w:t>В соответствии со статьей 22 Федерального закона от 2 марта 2007 года № 25-ФЗ «О муниципальной службе в Российской Федерации», статьей 29 Закона города Моск</w:t>
      </w:r>
      <w:r>
        <w:rPr>
          <w:rFonts w:ascii="Times New Roman" w:hAnsi="Times New Roman" w:cs="Times New Roman"/>
          <w:sz w:val="28"/>
          <w:szCs w:val="28"/>
        </w:rPr>
        <w:t xml:space="preserve">вы от 22 октября 2008 года № 50 </w:t>
      </w:r>
      <w:r w:rsidRPr="00B06563">
        <w:rPr>
          <w:rFonts w:ascii="Times New Roman" w:hAnsi="Times New Roman" w:cs="Times New Roman"/>
          <w:sz w:val="28"/>
          <w:szCs w:val="28"/>
        </w:rPr>
        <w:t>«О муницип</w:t>
      </w:r>
      <w:r>
        <w:rPr>
          <w:rFonts w:ascii="Times New Roman" w:hAnsi="Times New Roman" w:cs="Times New Roman"/>
          <w:sz w:val="28"/>
          <w:szCs w:val="28"/>
        </w:rPr>
        <w:t xml:space="preserve">альной службе в городе Москве», </w:t>
      </w:r>
      <w:r w:rsidRPr="00B06563">
        <w:rPr>
          <w:rFonts w:ascii="Times New Roman" w:hAnsi="Times New Roman" w:cs="Times New Roman"/>
          <w:sz w:val="28"/>
          <w:szCs w:val="28"/>
        </w:rPr>
        <w:t>Устав</w:t>
      </w:r>
      <w:r>
        <w:rPr>
          <w:rFonts w:ascii="Times New Roman" w:hAnsi="Times New Roman" w:cs="Times New Roman"/>
          <w:sz w:val="28"/>
          <w:szCs w:val="28"/>
        </w:rPr>
        <w:t>ом</w:t>
      </w:r>
      <w:r w:rsidRPr="00B06563">
        <w:rPr>
          <w:rFonts w:ascii="Times New Roman" w:hAnsi="Times New Roman" w:cs="Times New Roman"/>
          <w:sz w:val="28"/>
          <w:szCs w:val="28"/>
        </w:rPr>
        <w:t xml:space="preserve"> муници</w:t>
      </w:r>
      <w:r>
        <w:rPr>
          <w:rFonts w:ascii="Times New Roman" w:hAnsi="Times New Roman" w:cs="Times New Roman"/>
          <w:sz w:val="28"/>
          <w:szCs w:val="28"/>
        </w:rPr>
        <w:t>пального округа Царицыно</w:t>
      </w:r>
    </w:p>
    <w:p w:rsidR="002E68DC" w:rsidRDefault="002E68DC" w:rsidP="002E68DC">
      <w:pPr>
        <w:pStyle w:val="Default"/>
        <w:jc w:val="both"/>
        <w:rPr>
          <w:b/>
          <w:bCs/>
          <w:sz w:val="28"/>
          <w:szCs w:val="28"/>
        </w:rPr>
      </w:pPr>
      <w:r>
        <w:rPr>
          <w:b/>
          <w:bCs/>
          <w:sz w:val="28"/>
          <w:szCs w:val="28"/>
        </w:rPr>
        <w:t xml:space="preserve">Совет депутатов муниципального округа Царицыно решил: </w:t>
      </w:r>
    </w:p>
    <w:p w:rsidR="002E68DC" w:rsidRPr="00B06563" w:rsidRDefault="002E68DC" w:rsidP="002E68DC">
      <w:pPr>
        <w:pStyle w:val="a3"/>
        <w:ind w:firstLine="708"/>
        <w:jc w:val="both"/>
        <w:rPr>
          <w:rFonts w:ascii="Times New Roman" w:hAnsi="Times New Roman" w:cs="Times New Roman"/>
          <w:color w:val="000000"/>
          <w:sz w:val="28"/>
          <w:szCs w:val="28"/>
        </w:rPr>
      </w:pPr>
      <w:r w:rsidRPr="00B06563">
        <w:rPr>
          <w:rFonts w:ascii="Times New Roman" w:hAnsi="Times New Roman" w:cs="Times New Roman"/>
          <w:color w:val="000000"/>
          <w:sz w:val="28"/>
          <w:szCs w:val="28"/>
        </w:rPr>
        <w:t xml:space="preserve">1. Утвердить Порядок </w:t>
      </w:r>
      <w:proofErr w:type="gramStart"/>
      <w:r w:rsidRPr="00B06563">
        <w:rPr>
          <w:rFonts w:ascii="Times New Roman" w:hAnsi="Times New Roman" w:cs="Times New Roman"/>
          <w:color w:val="000000"/>
          <w:sz w:val="28"/>
          <w:szCs w:val="28"/>
        </w:rPr>
        <w:t>оплаты труда муниципальных служащих а</w:t>
      </w:r>
      <w:r>
        <w:rPr>
          <w:rFonts w:ascii="Times New Roman" w:hAnsi="Times New Roman" w:cs="Times New Roman"/>
          <w:color w:val="000000"/>
          <w:sz w:val="28"/>
          <w:szCs w:val="28"/>
        </w:rPr>
        <w:t xml:space="preserve">ппарата Совета депутатов </w:t>
      </w:r>
      <w:r w:rsidRPr="00B06563">
        <w:rPr>
          <w:rFonts w:ascii="Times New Roman" w:hAnsi="Times New Roman" w:cs="Times New Roman"/>
          <w:color w:val="000000"/>
          <w:sz w:val="28"/>
          <w:szCs w:val="28"/>
        </w:rPr>
        <w:t>муниципального округа</w:t>
      </w:r>
      <w:proofErr w:type="gramEnd"/>
      <w:r w:rsidRPr="00B065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Царицыно</w:t>
      </w:r>
      <w:r w:rsidRPr="00B06563">
        <w:rPr>
          <w:rFonts w:ascii="Times New Roman" w:hAnsi="Times New Roman" w:cs="Times New Roman"/>
          <w:color w:val="000000"/>
          <w:sz w:val="28"/>
          <w:szCs w:val="28"/>
        </w:rPr>
        <w:t xml:space="preserve"> (приложение).</w:t>
      </w:r>
    </w:p>
    <w:p w:rsidR="002E68DC" w:rsidRPr="00B06563" w:rsidRDefault="002E68DC" w:rsidP="002E68DC">
      <w:pPr>
        <w:pStyle w:val="a3"/>
        <w:ind w:firstLine="708"/>
        <w:jc w:val="both"/>
        <w:rPr>
          <w:rFonts w:ascii="Times New Roman" w:hAnsi="Times New Roman" w:cs="Times New Roman"/>
          <w:sz w:val="28"/>
          <w:szCs w:val="28"/>
        </w:rPr>
      </w:pPr>
      <w:r w:rsidRPr="00B06563">
        <w:rPr>
          <w:rFonts w:ascii="Times New Roman" w:hAnsi="Times New Roman" w:cs="Times New Roman"/>
          <w:sz w:val="28"/>
          <w:szCs w:val="28"/>
        </w:rPr>
        <w:t>2. Признать утратившим силу:</w:t>
      </w:r>
    </w:p>
    <w:p w:rsidR="002E68DC" w:rsidRPr="00B06563" w:rsidRDefault="002E68DC" w:rsidP="002E68DC">
      <w:pPr>
        <w:pStyle w:val="a3"/>
        <w:ind w:firstLine="708"/>
        <w:jc w:val="both"/>
        <w:rPr>
          <w:rFonts w:ascii="Times New Roman" w:hAnsi="Times New Roman" w:cs="Times New Roman"/>
          <w:sz w:val="28"/>
          <w:szCs w:val="28"/>
        </w:rPr>
      </w:pPr>
      <w:r>
        <w:rPr>
          <w:rFonts w:ascii="Times New Roman" w:hAnsi="Times New Roman" w:cs="Times New Roman"/>
          <w:sz w:val="28"/>
          <w:szCs w:val="28"/>
        </w:rPr>
        <w:t>2.1.Р</w:t>
      </w:r>
      <w:r w:rsidRPr="00B06563">
        <w:rPr>
          <w:rFonts w:ascii="Times New Roman" w:hAnsi="Times New Roman" w:cs="Times New Roman"/>
          <w:sz w:val="28"/>
          <w:szCs w:val="28"/>
        </w:rPr>
        <w:t xml:space="preserve">ешение муниципального Собрания внутригородского муниципального образования </w:t>
      </w:r>
      <w:r>
        <w:rPr>
          <w:rFonts w:ascii="Times New Roman" w:hAnsi="Times New Roman" w:cs="Times New Roman"/>
          <w:sz w:val="28"/>
          <w:szCs w:val="28"/>
        </w:rPr>
        <w:t>Царицыно</w:t>
      </w:r>
      <w:r w:rsidRPr="00B06563">
        <w:rPr>
          <w:rFonts w:ascii="Times New Roman" w:hAnsi="Times New Roman" w:cs="Times New Roman"/>
          <w:sz w:val="28"/>
          <w:szCs w:val="28"/>
        </w:rPr>
        <w:t xml:space="preserve"> в городе Москве от </w:t>
      </w:r>
      <w:r>
        <w:rPr>
          <w:rFonts w:ascii="Times New Roman" w:hAnsi="Times New Roman" w:cs="Times New Roman"/>
          <w:sz w:val="28"/>
          <w:szCs w:val="28"/>
        </w:rPr>
        <w:t xml:space="preserve">14 января 2009 года </w:t>
      </w:r>
      <w:r w:rsidRPr="00B06563">
        <w:rPr>
          <w:rFonts w:ascii="Times New Roman" w:hAnsi="Times New Roman" w:cs="Times New Roman"/>
          <w:sz w:val="28"/>
          <w:szCs w:val="28"/>
        </w:rPr>
        <w:t xml:space="preserve">№ </w:t>
      </w:r>
      <w:r>
        <w:rPr>
          <w:rFonts w:ascii="Times New Roman" w:hAnsi="Times New Roman" w:cs="Times New Roman"/>
          <w:sz w:val="28"/>
          <w:szCs w:val="28"/>
        </w:rPr>
        <w:t xml:space="preserve">МЦА-03-06 </w:t>
      </w:r>
      <w:r w:rsidRPr="00B06563">
        <w:rPr>
          <w:rFonts w:ascii="Times New Roman" w:hAnsi="Times New Roman" w:cs="Times New Roman"/>
          <w:sz w:val="28"/>
          <w:szCs w:val="28"/>
        </w:rPr>
        <w:t>«Об утверждении П</w:t>
      </w:r>
      <w:r>
        <w:rPr>
          <w:rFonts w:ascii="Times New Roman" w:hAnsi="Times New Roman" w:cs="Times New Roman"/>
          <w:sz w:val="28"/>
          <w:szCs w:val="28"/>
        </w:rPr>
        <w:t>орядка оплаты труда муниципального служащего</w:t>
      </w:r>
      <w:r w:rsidRPr="00B06563">
        <w:rPr>
          <w:rFonts w:ascii="Times New Roman" w:hAnsi="Times New Roman" w:cs="Times New Roman"/>
          <w:sz w:val="28"/>
          <w:szCs w:val="28"/>
        </w:rPr>
        <w:t xml:space="preserve"> </w:t>
      </w:r>
      <w:r>
        <w:rPr>
          <w:rFonts w:ascii="Times New Roman" w:hAnsi="Times New Roman" w:cs="Times New Roman"/>
          <w:sz w:val="28"/>
          <w:szCs w:val="28"/>
        </w:rPr>
        <w:t>в</w:t>
      </w:r>
      <w:r w:rsidRPr="00B06563">
        <w:rPr>
          <w:rFonts w:ascii="Times New Roman" w:hAnsi="Times New Roman" w:cs="Times New Roman"/>
          <w:sz w:val="28"/>
          <w:szCs w:val="28"/>
        </w:rPr>
        <w:t xml:space="preserve">нутригородского муниципального образования </w:t>
      </w:r>
      <w:r>
        <w:rPr>
          <w:rFonts w:ascii="Times New Roman" w:hAnsi="Times New Roman" w:cs="Times New Roman"/>
          <w:sz w:val="28"/>
          <w:szCs w:val="28"/>
        </w:rPr>
        <w:t>Царицыно</w:t>
      </w:r>
      <w:r w:rsidRPr="00B06563">
        <w:rPr>
          <w:rFonts w:ascii="Times New Roman" w:hAnsi="Times New Roman" w:cs="Times New Roman"/>
          <w:sz w:val="28"/>
          <w:szCs w:val="28"/>
        </w:rPr>
        <w:t xml:space="preserve"> городе Москве»;</w:t>
      </w:r>
    </w:p>
    <w:p w:rsidR="002E68DC" w:rsidRPr="00B06563" w:rsidRDefault="002E68DC" w:rsidP="002E68DC">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2.2.Р</w:t>
      </w:r>
      <w:r w:rsidRPr="00B06563">
        <w:rPr>
          <w:rFonts w:ascii="Times New Roman" w:hAnsi="Times New Roman" w:cs="Times New Roman"/>
          <w:sz w:val="28"/>
          <w:szCs w:val="28"/>
        </w:rPr>
        <w:t>ешение муниципального Собрания внутригородского муниципального образовани</w:t>
      </w:r>
      <w:r>
        <w:rPr>
          <w:rFonts w:ascii="Times New Roman" w:hAnsi="Times New Roman" w:cs="Times New Roman"/>
          <w:sz w:val="28"/>
          <w:szCs w:val="28"/>
        </w:rPr>
        <w:t>е</w:t>
      </w:r>
      <w:r w:rsidRPr="00B065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Царицыно</w:t>
      </w:r>
      <w:r w:rsidRPr="00B06563">
        <w:rPr>
          <w:rFonts w:ascii="Times New Roman" w:hAnsi="Times New Roman" w:cs="Times New Roman"/>
          <w:sz w:val="28"/>
          <w:szCs w:val="28"/>
        </w:rPr>
        <w:t xml:space="preserve"> в городе Москве от</w:t>
      </w:r>
      <w:r>
        <w:rPr>
          <w:rFonts w:ascii="Times New Roman" w:hAnsi="Times New Roman" w:cs="Times New Roman"/>
          <w:sz w:val="28"/>
          <w:szCs w:val="28"/>
        </w:rPr>
        <w:t xml:space="preserve"> 13 декабря</w:t>
      </w:r>
      <w:r w:rsidRPr="00B06563">
        <w:rPr>
          <w:rFonts w:ascii="Times New Roman" w:hAnsi="Times New Roman" w:cs="Times New Roman"/>
          <w:sz w:val="28"/>
          <w:szCs w:val="28"/>
        </w:rPr>
        <w:t xml:space="preserve"> 201</w:t>
      </w:r>
      <w:r>
        <w:rPr>
          <w:rFonts w:ascii="Times New Roman" w:hAnsi="Times New Roman" w:cs="Times New Roman"/>
          <w:sz w:val="28"/>
          <w:szCs w:val="28"/>
        </w:rPr>
        <w:t xml:space="preserve">2 года </w:t>
      </w:r>
      <w:r w:rsidRPr="00B06563">
        <w:rPr>
          <w:rFonts w:ascii="Times New Roman" w:hAnsi="Times New Roman" w:cs="Times New Roman"/>
          <w:sz w:val="28"/>
          <w:szCs w:val="28"/>
        </w:rPr>
        <w:t xml:space="preserve">№ </w:t>
      </w:r>
      <w:r>
        <w:rPr>
          <w:rFonts w:ascii="Times New Roman" w:hAnsi="Times New Roman" w:cs="Times New Roman"/>
          <w:sz w:val="28"/>
          <w:szCs w:val="28"/>
        </w:rPr>
        <w:t xml:space="preserve">МЦА-03-53 </w:t>
      </w:r>
      <w:r w:rsidRPr="00B06563">
        <w:rPr>
          <w:rFonts w:ascii="Times New Roman" w:hAnsi="Times New Roman" w:cs="Times New Roman"/>
          <w:sz w:val="28"/>
          <w:szCs w:val="28"/>
        </w:rPr>
        <w:t xml:space="preserve">«О внесении изменений в решение муниципального Собрания внутригородского муниципального образования </w:t>
      </w:r>
      <w:r>
        <w:rPr>
          <w:rFonts w:ascii="Times New Roman" w:hAnsi="Times New Roman" w:cs="Times New Roman"/>
          <w:sz w:val="28"/>
          <w:szCs w:val="28"/>
        </w:rPr>
        <w:t>Царицыно</w:t>
      </w:r>
      <w:r w:rsidRPr="00B06563">
        <w:rPr>
          <w:rFonts w:ascii="Times New Roman" w:hAnsi="Times New Roman" w:cs="Times New Roman"/>
          <w:sz w:val="28"/>
          <w:szCs w:val="28"/>
        </w:rPr>
        <w:t xml:space="preserve"> в городе Москве от </w:t>
      </w:r>
      <w:r>
        <w:rPr>
          <w:rFonts w:ascii="Times New Roman" w:hAnsi="Times New Roman" w:cs="Times New Roman"/>
          <w:sz w:val="28"/>
          <w:szCs w:val="28"/>
        </w:rPr>
        <w:t>14 января 2009</w:t>
      </w:r>
      <w:r w:rsidRPr="00B06563">
        <w:rPr>
          <w:rFonts w:ascii="Times New Roman" w:hAnsi="Times New Roman" w:cs="Times New Roman"/>
          <w:sz w:val="28"/>
          <w:szCs w:val="28"/>
        </w:rPr>
        <w:t xml:space="preserve"> года № </w:t>
      </w:r>
      <w:r>
        <w:rPr>
          <w:rFonts w:ascii="Times New Roman" w:hAnsi="Times New Roman" w:cs="Times New Roman"/>
          <w:sz w:val="28"/>
          <w:szCs w:val="28"/>
        </w:rPr>
        <w:t xml:space="preserve">МЦА-03-06 </w:t>
      </w:r>
      <w:r w:rsidRPr="00B06563">
        <w:rPr>
          <w:rFonts w:ascii="Times New Roman" w:hAnsi="Times New Roman" w:cs="Times New Roman"/>
          <w:sz w:val="28"/>
          <w:szCs w:val="28"/>
        </w:rPr>
        <w:t>«Об утверждении П</w:t>
      </w:r>
      <w:r>
        <w:rPr>
          <w:rFonts w:ascii="Times New Roman" w:hAnsi="Times New Roman" w:cs="Times New Roman"/>
          <w:sz w:val="28"/>
          <w:szCs w:val="28"/>
        </w:rPr>
        <w:t>орядка оплаты труда муниципального служащего</w:t>
      </w:r>
      <w:r w:rsidRPr="00B06563">
        <w:rPr>
          <w:rFonts w:ascii="Times New Roman" w:hAnsi="Times New Roman" w:cs="Times New Roman"/>
          <w:sz w:val="28"/>
          <w:szCs w:val="28"/>
        </w:rPr>
        <w:t xml:space="preserve"> </w:t>
      </w:r>
      <w:r>
        <w:rPr>
          <w:rFonts w:ascii="Times New Roman" w:hAnsi="Times New Roman" w:cs="Times New Roman"/>
          <w:sz w:val="28"/>
          <w:szCs w:val="28"/>
        </w:rPr>
        <w:t>в</w:t>
      </w:r>
      <w:r w:rsidRPr="00B06563">
        <w:rPr>
          <w:rFonts w:ascii="Times New Roman" w:hAnsi="Times New Roman" w:cs="Times New Roman"/>
          <w:sz w:val="28"/>
          <w:szCs w:val="28"/>
        </w:rPr>
        <w:t xml:space="preserve">нутригородского муниципального образования </w:t>
      </w:r>
      <w:r>
        <w:rPr>
          <w:rFonts w:ascii="Times New Roman" w:hAnsi="Times New Roman" w:cs="Times New Roman"/>
          <w:sz w:val="28"/>
          <w:szCs w:val="28"/>
        </w:rPr>
        <w:t>Царицыно</w:t>
      </w:r>
      <w:r w:rsidRPr="00B06563">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B06563">
        <w:rPr>
          <w:rFonts w:ascii="Times New Roman" w:hAnsi="Times New Roman" w:cs="Times New Roman"/>
          <w:sz w:val="28"/>
          <w:szCs w:val="28"/>
        </w:rPr>
        <w:t>горо</w:t>
      </w:r>
      <w:r>
        <w:rPr>
          <w:rFonts w:ascii="Times New Roman" w:hAnsi="Times New Roman" w:cs="Times New Roman"/>
          <w:sz w:val="28"/>
          <w:szCs w:val="28"/>
        </w:rPr>
        <w:t>де Москве».</w:t>
      </w:r>
      <w:proofErr w:type="gramEnd"/>
    </w:p>
    <w:p w:rsidR="002E68DC" w:rsidRDefault="002E68DC" w:rsidP="002E68D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8A12A4">
        <w:rPr>
          <w:rFonts w:ascii="Times New Roman" w:hAnsi="Times New Roman" w:cs="Times New Roman"/>
          <w:sz w:val="28"/>
          <w:szCs w:val="28"/>
        </w:rPr>
        <w:t xml:space="preserve">Опубликовать настоящее решение в газете «Царицынский вестник» и </w:t>
      </w:r>
      <w:r w:rsidRPr="0094089F">
        <w:rPr>
          <w:rFonts w:ascii="Times New Roman" w:hAnsi="Times New Roman" w:cs="Times New Roman"/>
          <w:sz w:val="28"/>
          <w:szCs w:val="28"/>
        </w:rPr>
        <w:t xml:space="preserve">разместить на официальном сайте муниципального округа </w:t>
      </w:r>
      <w:r>
        <w:rPr>
          <w:rFonts w:ascii="Times New Roman" w:hAnsi="Times New Roman" w:cs="Times New Roman"/>
          <w:sz w:val="28"/>
          <w:szCs w:val="28"/>
        </w:rPr>
        <w:t>Царицыно</w:t>
      </w:r>
      <w:r w:rsidRPr="0094089F">
        <w:rPr>
          <w:rFonts w:ascii="Times New Roman" w:hAnsi="Times New Roman" w:cs="Times New Roman"/>
          <w:sz w:val="28"/>
          <w:szCs w:val="28"/>
        </w:rPr>
        <w:t xml:space="preserve"> в информационно-телекоммуникационной сети Интернет.</w:t>
      </w:r>
    </w:p>
    <w:p w:rsidR="002E68DC" w:rsidRPr="00B06563" w:rsidRDefault="002E68DC" w:rsidP="002E68DC">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B1519E">
        <w:rPr>
          <w:rFonts w:ascii="Times New Roman" w:hAnsi="Times New Roman" w:cs="Times New Roman"/>
          <w:sz w:val="28"/>
          <w:szCs w:val="28"/>
        </w:rPr>
        <w:t>.</w:t>
      </w:r>
      <w:r w:rsidRPr="00B06563">
        <w:rPr>
          <w:rFonts w:ascii="Times New Roman" w:hAnsi="Times New Roman" w:cs="Times New Roman"/>
          <w:sz w:val="28"/>
          <w:szCs w:val="28"/>
        </w:rPr>
        <w:t xml:space="preserve"> Настоящее решение вступает в силу со дня его официального опубликования в газете «</w:t>
      </w:r>
      <w:r>
        <w:rPr>
          <w:rFonts w:ascii="Times New Roman" w:hAnsi="Times New Roman" w:cs="Times New Roman"/>
          <w:sz w:val="28"/>
          <w:szCs w:val="28"/>
        </w:rPr>
        <w:t>Царицынский вестник</w:t>
      </w:r>
      <w:r w:rsidRPr="00B06563">
        <w:rPr>
          <w:rFonts w:ascii="Times New Roman" w:hAnsi="Times New Roman" w:cs="Times New Roman"/>
          <w:sz w:val="28"/>
          <w:szCs w:val="28"/>
        </w:rPr>
        <w:t>».</w:t>
      </w:r>
    </w:p>
    <w:p w:rsidR="002E68DC" w:rsidRPr="008C006E" w:rsidRDefault="002E68DC" w:rsidP="002E68DC">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8C006E">
        <w:rPr>
          <w:rFonts w:ascii="Times New Roman" w:hAnsi="Times New Roman" w:cs="Times New Roman"/>
          <w:sz w:val="28"/>
          <w:szCs w:val="28"/>
        </w:rPr>
        <w:t xml:space="preserve">. </w:t>
      </w:r>
      <w:proofErr w:type="gramStart"/>
      <w:r w:rsidRPr="008C006E">
        <w:rPr>
          <w:rFonts w:ascii="Times New Roman" w:hAnsi="Times New Roman" w:cs="Times New Roman"/>
          <w:bCs/>
          <w:sz w:val="28"/>
          <w:szCs w:val="28"/>
        </w:rPr>
        <w:t>Контроль</w:t>
      </w:r>
      <w:r w:rsidRPr="008C006E">
        <w:rPr>
          <w:rFonts w:ascii="Times New Roman" w:hAnsi="Times New Roman" w:cs="Times New Roman"/>
          <w:sz w:val="28"/>
          <w:szCs w:val="28"/>
        </w:rPr>
        <w:t xml:space="preserve"> за</w:t>
      </w:r>
      <w:proofErr w:type="gramEnd"/>
      <w:r w:rsidRPr="008C006E">
        <w:rPr>
          <w:rFonts w:ascii="Times New Roman" w:hAnsi="Times New Roman" w:cs="Times New Roman"/>
          <w:sz w:val="28"/>
          <w:szCs w:val="28"/>
        </w:rPr>
        <w:t xml:space="preserve"> выполнением настоящего решения возложить на Главу муниципального округа Царицыно  В.С. Козлова.  </w:t>
      </w:r>
    </w:p>
    <w:p w:rsidR="002E68DC" w:rsidRPr="002361CF" w:rsidRDefault="002E68DC" w:rsidP="002E68DC">
      <w:pPr>
        <w:pStyle w:val="a3"/>
        <w:rPr>
          <w:rFonts w:ascii="Times New Roman" w:hAnsi="Times New Roman" w:cs="Times New Roman"/>
          <w:b/>
          <w:sz w:val="28"/>
          <w:szCs w:val="28"/>
        </w:rPr>
      </w:pPr>
      <w:r w:rsidRPr="002361CF">
        <w:rPr>
          <w:rFonts w:ascii="Times New Roman" w:hAnsi="Times New Roman" w:cs="Times New Roman"/>
          <w:b/>
          <w:sz w:val="28"/>
          <w:szCs w:val="28"/>
        </w:rPr>
        <w:t>Глава муниципального округа</w:t>
      </w:r>
      <w:r>
        <w:rPr>
          <w:rFonts w:ascii="Times New Roman" w:hAnsi="Times New Roman" w:cs="Times New Roman"/>
          <w:b/>
          <w:sz w:val="28"/>
          <w:szCs w:val="28"/>
        </w:rPr>
        <w:t xml:space="preserve"> </w:t>
      </w:r>
      <w:r w:rsidRPr="002361CF">
        <w:rPr>
          <w:rFonts w:ascii="Times New Roman" w:hAnsi="Times New Roman" w:cs="Times New Roman"/>
          <w:b/>
          <w:sz w:val="28"/>
          <w:szCs w:val="28"/>
        </w:rPr>
        <w:t xml:space="preserve">Царицыно   </w:t>
      </w:r>
      <w:r>
        <w:rPr>
          <w:rFonts w:ascii="Times New Roman" w:hAnsi="Times New Roman" w:cs="Times New Roman"/>
          <w:b/>
          <w:sz w:val="28"/>
          <w:szCs w:val="28"/>
        </w:rPr>
        <w:t xml:space="preserve">                             </w:t>
      </w:r>
      <w:r w:rsidRPr="002361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361CF">
        <w:rPr>
          <w:rFonts w:ascii="Times New Roman" w:hAnsi="Times New Roman" w:cs="Times New Roman"/>
          <w:b/>
          <w:sz w:val="28"/>
          <w:szCs w:val="28"/>
        </w:rPr>
        <w:t>В.С.</w:t>
      </w:r>
      <w:r>
        <w:rPr>
          <w:rFonts w:ascii="Times New Roman" w:hAnsi="Times New Roman" w:cs="Times New Roman"/>
          <w:b/>
          <w:sz w:val="28"/>
          <w:szCs w:val="28"/>
        </w:rPr>
        <w:t xml:space="preserve"> </w:t>
      </w:r>
      <w:r w:rsidRPr="002361CF">
        <w:rPr>
          <w:rFonts w:ascii="Times New Roman" w:hAnsi="Times New Roman" w:cs="Times New Roman"/>
          <w:b/>
          <w:sz w:val="28"/>
          <w:szCs w:val="28"/>
        </w:rPr>
        <w:t>Козлов</w:t>
      </w:r>
    </w:p>
    <w:p w:rsidR="002E68DC" w:rsidRDefault="002E68DC" w:rsidP="002E68DC">
      <w:pPr>
        <w:pStyle w:val="a3"/>
        <w:jc w:val="right"/>
        <w:rPr>
          <w:rFonts w:ascii="Times New Roman" w:hAnsi="Times New Roman" w:cs="Times New Roman"/>
          <w:sz w:val="24"/>
          <w:szCs w:val="24"/>
        </w:rPr>
      </w:pPr>
    </w:p>
    <w:p w:rsidR="002E68DC" w:rsidRDefault="002E68DC" w:rsidP="002E68DC">
      <w:pPr>
        <w:pStyle w:val="a3"/>
        <w:jc w:val="right"/>
        <w:rPr>
          <w:rFonts w:ascii="Times New Roman" w:hAnsi="Times New Roman" w:cs="Times New Roman"/>
          <w:sz w:val="24"/>
          <w:szCs w:val="24"/>
        </w:rPr>
      </w:pPr>
    </w:p>
    <w:p w:rsidR="002E68DC" w:rsidRPr="00B06563" w:rsidRDefault="002E68DC" w:rsidP="002E68DC">
      <w:pPr>
        <w:pStyle w:val="a3"/>
        <w:jc w:val="right"/>
        <w:rPr>
          <w:rFonts w:ascii="Times New Roman" w:hAnsi="Times New Roman" w:cs="Times New Roman"/>
          <w:sz w:val="24"/>
          <w:szCs w:val="24"/>
        </w:rPr>
      </w:pPr>
      <w:r w:rsidRPr="00B06563">
        <w:rPr>
          <w:rFonts w:ascii="Times New Roman" w:hAnsi="Times New Roman" w:cs="Times New Roman"/>
          <w:sz w:val="24"/>
          <w:szCs w:val="24"/>
        </w:rPr>
        <w:lastRenderedPageBreak/>
        <w:t xml:space="preserve">Приложение </w:t>
      </w:r>
    </w:p>
    <w:p w:rsidR="002E68DC" w:rsidRDefault="002E68DC" w:rsidP="002E68DC">
      <w:pPr>
        <w:pStyle w:val="a3"/>
        <w:jc w:val="right"/>
        <w:rPr>
          <w:rFonts w:ascii="Times New Roman" w:hAnsi="Times New Roman" w:cs="Times New Roman"/>
          <w:sz w:val="24"/>
          <w:szCs w:val="24"/>
        </w:rPr>
      </w:pPr>
      <w:r w:rsidRPr="00B06563">
        <w:rPr>
          <w:rFonts w:ascii="Times New Roman" w:hAnsi="Times New Roman" w:cs="Times New Roman"/>
          <w:sz w:val="24"/>
          <w:szCs w:val="24"/>
        </w:rPr>
        <w:t xml:space="preserve">к решению Совета депутатов </w:t>
      </w:r>
    </w:p>
    <w:p w:rsidR="002E68DC" w:rsidRPr="00B06563" w:rsidRDefault="002E68DC" w:rsidP="002E68DC">
      <w:pPr>
        <w:pStyle w:val="a3"/>
        <w:jc w:val="right"/>
        <w:rPr>
          <w:rFonts w:ascii="Times New Roman" w:hAnsi="Times New Roman" w:cs="Times New Roman"/>
          <w:sz w:val="24"/>
          <w:szCs w:val="24"/>
        </w:rPr>
      </w:pPr>
      <w:r w:rsidRPr="00B06563">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Царицыно</w:t>
      </w:r>
    </w:p>
    <w:p w:rsidR="002E68DC" w:rsidRPr="00B06563" w:rsidRDefault="002E68DC" w:rsidP="002E68DC">
      <w:pPr>
        <w:pStyle w:val="a3"/>
        <w:jc w:val="right"/>
        <w:rPr>
          <w:rFonts w:ascii="Times New Roman" w:hAnsi="Times New Roman" w:cs="Times New Roman"/>
          <w:bCs/>
          <w:color w:val="000000"/>
          <w:spacing w:val="-6"/>
          <w:sz w:val="24"/>
          <w:szCs w:val="24"/>
        </w:rPr>
      </w:pPr>
      <w:r w:rsidRPr="00B06563">
        <w:rPr>
          <w:rFonts w:ascii="Times New Roman" w:hAnsi="Times New Roman" w:cs="Times New Roman"/>
          <w:bCs/>
          <w:color w:val="000000"/>
          <w:spacing w:val="-6"/>
          <w:sz w:val="24"/>
          <w:szCs w:val="24"/>
        </w:rPr>
        <w:t xml:space="preserve">от </w:t>
      </w:r>
      <w:r>
        <w:rPr>
          <w:rFonts w:ascii="Times New Roman" w:hAnsi="Times New Roman" w:cs="Times New Roman"/>
          <w:bCs/>
          <w:color w:val="000000"/>
          <w:spacing w:val="-6"/>
          <w:sz w:val="24"/>
          <w:szCs w:val="24"/>
        </w:rPr>
        <w:t>13</w:t>
      </w:r>
      <w:r w:rsidRPr="00B06563">
        <w:rPr>
          <w:rFonts w:ascii="Times New Roman" w:hAnsi="Times New Roman" w:cs="Times New Roman"/>
          <w:bCs/>
          <w:color w:val="000000"/>
          <w:spacing w:val="-6"/>
          <w:sz w:val="24"/>
          <w:szCs w:val="24"/>
        </w:rPr>
        <w:t xml:space="preserve"> </w:t>
      </w:r>
      <w:r>
        <w:rPr>
          <w:rFonts w:ascii="Times New Roman" w:hAnsi="Times New Roman" w:cs="Times New Roman"/>
          <w:bCs/>
          <w:color w:val="000000"/>
          <w:spacing w:val="-6"/>
          <w:sz w:val="24"/>
          <w:szCs w:val="24"/>
        </w:rPr>
        <w:t>июня  2013 года № МЦА-03-55</w:t>
      </w:r>
    </w:p>
    <w:p w:rsidR="002E68DC" w:rsidRPr="00B06563" w:rsidRDefault="002E68DC" w:rsidP="002E68DC">
      <w:pPr>
        <w:pStyle w:val="a3"/>
        <w:jc w:val="both"/>
        <w:rPr>
          <w:rFonts w:ascii="Times New Roman" w:hAnsi="Times New Roman" w:cs="Times New Roman"/>
          <w:sz w:val="24"/>
          <w:szCs w:val="24"/>
        </w:rPr>
      </w:pPr>
    </w:p>
    <w:p w:rsidR="002E68DC" w:rsidRPr="00B06563" w:rsidRDefault="002E68DC" w:rsidP="002E68DC">
      <w:pPr>
        <w:pStyle w:val="a3"/>
        <w:jc w:val="both"/>
        <w:rPr>
          <w:rFonts w:ascii="Times New Roman" w:hAnsi="Times New Roman" w:cs="Times New Roman"/>
          <w:b/>
          <w:bCs/>
          <w:sz w:val="24"/>
          <w:szCs w:val="24"/>
        </w:rPr>
      </w:pPr>
    </w:p>
    <w:p w:rsidR="002E68DC" w:rsidRPr="00B1519E" w:rsidRDefault="002E68DC" w:rsidP="002E68DC">
      <w:pPr>
        <w:pStyle w:val="a3"/>
        <w:jc w:val="center"/>
        <w:rPr>
          <w:rFonts w:ascii="Times New Roman" w:hAnsi="Times New Roman" w:cs="Times New Roman"/>
          <w:b/>
          <w:bCs/>
          <w:color w:val="000000"/>
          <w:sz w:val="24"/>
          <w:szCs w:val="24"/>
        </w:rPr>
      </w:pPr>
      <w:r w:rsidRPr="00B1519E">
        <w:rPr>
          <w:rFonts w:ascii="Times New Roman" w:hAnsi="Times New Roman" w:cs="Times New Roman"/>
          <w:b/>
          <w:bCs/>
          <w:color w:val="000000"/>
          <w:sz w:val="24"/>
          <w:szCs w:val="24"/>
        </w:rPr>
        <w:t>ПОРЯДОК</w:t>
      </w:r>
    </w:p>
    <w:p w:rsidR="002E68DC" w:rsidRPr="00B1519E" w:rsidRDefault="002E68DC" w:rsidP="002E68DC">
      <w:pPr>
        <w:pStyle w:val="a3"/>
        <w:jc w:val="center"/>
        <w:rPr>
          <w:rFonts w:ascii="Times New Roman" w:hAnsi="Times New Roman" w:cs="Times New Roman"/>
          <w:b/>
          <w:color w:val="000000"/>
          <w:sz w:val="24"/>
          <w:szCs w:val="24"/>
        </w:rPr>
      </w:pPr>
      <w:r w:rsidRPr="00B1519E">
        <w:rPr>
          <w:rFonts w:ascii="Times New Roman" w:hAnsi="Times New Roman" w:cs="Times New Roman"/>
          <w:b/>
          <w:color w:val="000000"/>
          <w:sz w:val="24"/>
          <w:szCs w:val="24"/>
        </w:rPr>
        <w:t>оплаты труда муниципальных служащих</w:t>
      </w:r>
    </w:p>
    <w:p w:rsidR="002E68DC" w:rsidRPr="00B1519E" w:rsidRDefault="002E68DC" w:rsidP="002E68DC">
      <w:pPr>
        <w:pStyle w:val="a3"/>
        <w:jc w:val="center"/>
        <w:rPr>
          <w:rFonts w:ascii="Times New Roman" w:hAnsi="Times New Roman" w:cs="Times New Roman"/>
          <w:b/>
          <w:color w:val="000000"/>
          <w:sz w:val="24"/>
          <w:szCs w:val="24"/>
        </w:rPr>
      </w:pPr>
      <w:r w:rsidRPr="00B1519E">
        <w:rPr>
          <w:rFonts w:ascii="Times New Roman" w:hAnsi="Times New Roman" w:cs="Times New Roman"/>
          <w:b/>
          <w:color w:val="000000"/>
          <w:sz w:val="24"/>
          <w:szCs w:val="24"/>
        </w:rPr>
        <w:t>а</w:t>
      </w:r>
      <w:r>
        <w:rPr>
          <w:rFonts w:ascii="Times New Roman" w:hAnsi="Times New Roman" w:cs="Times New Roman"/>
          <w:b/>
          <w:color w:val="000000"/>
          <w:sz w:val="24"/>
          <w:szCs w:val="24"/>
        </w:rPr>
        <w:t>ппарата Совета депутатов</w:t>
      </w:r>
      <w:r w:rsidRPr="00B1519E">
        <w:rPr>
          <w:rFonts w:ascii="Times New Roman" w:hAnsi="Times New Roman" w:cs="Times New Roman"/>
          <w:b/>
          <w:color w:val="000000"/>
          <w:sz w:val="24"/>
          <w:szCs w:val="24"/>
        </w:rPr>
        <w:t xml:space="preserve"> муниципального округа </w:t>
      </w:r>
      <w:r>
        <w:rPr>
          <w:rFonts w:ascii="Times New Roman" w:hAnsi="Times New Roman" w:cs="Times New Roman"/>
          <w:b/>
          <w:color w:val="000000"/>
          <w:sz w:val="24"/>
          <w:szCs w:val="24"/>
        </w:rPr>
        <w:t>Царицыно</w:t>
      </w:r>
    </w:p>
    <w:p w:rsidR="002E68DC" w:rsidRPr="00B06563" w:rsidRDefault="002E68DC" w:rsidP="002E68DC">
      <w:pPr>
        <w:pStyle w:val="a3"/>
        <w:jc w:val="both"/>
        <w:rPr>
          <w:rFonts w:ascii="Times New Roman" w:hAnsi="Times New Roman" w:cs="Times New Roman"/>
          <w:b/>
          <w:bCs/>
          <w:color w:val="000000"/>
          <w:sz w:val="24"/>
          <w:szCs w:val="24"/>
        </w:rPr>
      </w:pPr>
    </w:p>
    <w:p w:rsidR="002E68DC" w:rsidRPr="00B06563" w:rsidRDefault="002E68DC" w:rsidP="002E68DC">
      <w:pPr>
        <w:pStyle w:val="a3"/>
        <w:jc w:val="center"/>
        <w:rPr>
          <w:rFonts w:ascii="Times New Roman" w:hAnsi="Times New Roman" w:cs="Times New Roman"/>
          <w:b/>
          <w:color w:val="000000"/>
          <w:sz w:val="24"/>
          <w:szCs w:val="24"/>
        </w:rPr>
      </w:pPr>
      <w:r w:rsidRPr="00B06563">
        <w:rPr>
          <w:rFonts w:ascii="Times New Roman" w:hAnsi="Times New Roman" w:cs="Times New Roman"/>
          <w:b/>
          <w:color w:val="000000"/>
          <w:sz w:val="24"/>
          <w:szCs w:val="24"/>
        </w:rPr>
        <w:t>1. Общие положения</w:t>
      </w:r>
    </w:p>
    <w:p w:rsidR="002E68DC" w:rsidRPr="00B06563" w:rsidRDefault="002E68DC" w:rsidP="002E68DC">
      <w:pPr>
        <w:pStyle w:val="a3"/>
        <w:jc w:val="both"/>
        <w:rPr>
          <w:rFonts w:ascii="Times New Roman" w:hAnsi="Times New Roman" w:cs="Times New Roman"/>
          <w:color w:val="000000"/>
          <w:sz w:val="24"/>
          <w:szCs w:val="24"/>
        </w:rPr>
      </w:pP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 xml:space="preserve">1.1. Настоящий Порядок разработан 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w:t>
      </w:r>
      <w:r>
        <w:rPr>
          <w:rFonts w:ascii="Times New Roman" w:hAnsi="Times New Roman" w:cs="Times New Roman"/>
          <w:color w:val="000000"/>
          <w:sz w:val="24"/>
          <w:szCs w:val="24"/>
        </w:rPr>
        <w:t xml:space="preserve">                            </w:t>
      </w:r>
      <w:r w:rsidRPr="00B06563">
        <w:rPr>
          <w:rFonts w:ascii="Times New Roman" w:hAnsi="Times New Roman" w:cs="Times New Roman"/>
          <w:color w:val="000000"/>
          <w:sz w:val="24"/>
          <w:szCs w:val="24"/>
        </w:rPr>
        <w:t>«О муниципальной службе в городе Москве».</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color w:val="000000"/>
          <w:sz w:val="24"/>
          <w:szCs w:val="24"/>
        </w:rPr>
        <w:t xml:space="preserve">1.2. </w:t>
      </w:r>
      <w:r w:rsidRPr="00B06563">
        <w:rPr>
          <w:rFonts w:ascii="Times New Roman" w:hAnsi="Times New Roman" w:cs="Times New Roman"/>
          <w:sz w:val="24"/>
          <w:szCs w:val="24"/>
        </w:rPr>
        <w:t xml:space="preserve">Оплата </w:t>
      </w:r>
      <w:proofErr w:type="gramStart"/>
      <w:r w:rsidRPr="00B06563">
        <w:rPr>
          <w:rFonts w:ascii="Times New Roman" w:hAnsi="Times New Roman" w:cs="Times New Roman"/>
          <w:sz w:val="24"/>
          <w:szCs w:val="24"/>
        </w:rPr>
        <w:t>труда муниципального служащего</w:t>
      </w:r>
      <w:r w:rsidRPr="00B06563">
        <w:rPr>
          <w:rFonts w:ascii="Times New Roman" w:hAnsi="Times New Roman" w:cs="Times New Roman"/>
          <w:color w:val="000000"/>
          <w:sz w:val="24"/>
          <w:szCs w:val="24"/>
        </w:rPr>
        <w:t xml:space="preserve"> а</w:t>
      </w:r>
      <w:r>
        <w:rPr>
          <w:rFonts w:ascii="Times New Roman" w:hAnsi="Times New Roman" w:cs="Times New Roman"/>
          <w:color w:val="000000"/>
          <w:sz w:val="24"/>
          <w:szCs w:val="24"/>
        </w:rPr>
        <w:t xml:space="preserve">ппарата Совета депутатов </w:t>
      </w:r>
      <w:r w:rsidRPr="00B06563">
        <w:rPr>
          <w:rFonts w:ascii="Times New Roman" w:hAnsi="Times New Roman" w:cs="Times New Roman"/>
          <w:color w:val="000000"/>
          <w:sz w:val="24"/>
          <w:szCs w:val="24"/>
        </w:rPr>
        <w:t>муниципального округа</w:t>
      </w:r>
      <w:proofErr w:type="gramEnd"/>
      <w:r w:rsidRPr="00B065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Царицыно</w:t>
      </w:r>
      <w:r w:rsidRPr="00B06563">
        <w:rPr>
          <w:rFonts w:ascii="Times New Roman" w:hAnsi="Times New Roman" w:cs="Times New Roman"/>
          <w:color w:val="000000"/>
          <w:sz w:val="24"/>
          <w:szCs w:val="24"/>
        </w:rPr>
        <w:t xml:space="preserve"> (далее – муниципального служащего)</w:t>
      </w:r>
      <w:r>
        <w:rPr>
          <w:rFonts w:ascii="Times New Roman" w:hAnsi="Times New Roman" w:cs="Times New Roman"/>
          <w:sz w:val="24"/>
          <w:szCs w:val="24"/>
        </w:rPr>
        <w:t xml:space="preserve"> производится в виде месячн</w:t>
      </w:r>
      <w:r w:rsidRPr="00B06563">
        <w:rPr>
          <w:rFonts w:ascii="Times New Roman" w:hAnsi="Times New Roman" w:cs="Times New Roman"/>
          <w:sz w:val="24"/>
          <w:szCs w:val="24"/>
        </w:rPr>
        <w:t xml:space="preserve">ого содержания, являющегося основным средством его материального обеспечения и стимулирования профессиональной деятельности по замещаемой должности </w:t>
      </w:r>
      <w:r w:rsidRPr="00B06563">
        <w:rPr>
          <w:rFonts w:ascii="Times New Roman" w:hAnsi="Times New Roman" w:cs="Times New Roman"/>
          <w:color w:val="000000"/>
          <w:sz w:val="24"/>
          <w:szCs w:val="24"/>
        </w:rPr>
        <w:t>муниципальной службы в а</w:t>
      </w:r>
      <w:r>
        <w:rPr>
          <w:rFonts w:ascii="Times New Roman" w:hAnsi="Times New Roman" w:cs="Times New Roman"/>
          <w:color w:val="000000"/>
          <w:sz w:val="24"/>
          <w:szCs w:val="24"/>
        </w:rPr>
        <w:t>ппарате Совета депутатов</w:t>
      </w:r>
      <w:r w:rsidRPr="00B06563">
        <w:rPr>
          <w:rFonts w:ascii="Times New Roman" w:hAnsi="Times New Roman" w:cs="Times New Roman"/>
          <w:color w:val="000000"/>
          <w:sz w:val="24"/>
          <w:szCs w:val="24"/>
        </w:rPr>
        <w:t xml:space="preserve"> муниципального округа </w:t>
      </w:r>
      <w:r>
        <w:rPr>
          <w:rFonts w:ascii="Times New Roman" w:hAnsi="Times New Roman" w:cs="Times New Roman"/>
          <w:color w:val="000000"/>
          <w:sz w:val="24"/>
          <w:szCs w:val="24"/>
        </w:rPr>
        <w:t>Царицыно</w:t>
      </w:r>
      <w:r w:rsidRPr="00B06563">
        <w:rPr>
          <w:rFonts w:ascii="Times New Roman" w:hAnsi="Times New Roman" w:cs="Times New Roman"/>
          <w:color w:val="000000"/>
          <w:sz w:val="24"/>
          <w:szCs w:val="24"/>
        </w:rPr>
        <w:t xml:space="preserve"> (далее – муниципальная служба)</w:t>
      </w:r>
      <w:r w:rsidRPr="00B06563">
        <w:rPr>
          <w:rFonts w:ascii="Times New Roman" w:hAnsi="Times New Roman" w:cs="Times New Roman"/>
          <w:sz w:val="24"/>
          <w:szCs w:val="24"/>
        </w:rPr>
        <w:t>.</w:t>
      </w:r>
    </w:p>
    <w:p w:rsidR="002E68DC" w:rsidRPr="00B06563" w:rsidRDefault="002E68DC" w:rsidP="002E68DC">
      <w:pPr>
        <w:pStyle w:val="a3"/>
        <w:ind w:firstLine="708"/>
        <w:jc w:val="both"/>
        <w:rPr>
          <w:rFonts w:ascii="Times New Roman" w:hAnsi="Times New Roman" w:cs="Times New Roman"/>
          <w:sz w:val="24"/>
          <w:szCs w:val="24"/>
        </w:rPr>
      </w:pPr>
      <w:r>
        <w:rPr>
          <w:rFonts w:ascii="Times New Roman" w:hAnsi="Times New Roman" w:cs="Times New Roman"/>
          <w:sz w:val="24"/>
          <w:szCs w:val="24"/>
        </w:rPr>
        <w:t>1.3. Месячное</w:t>
      </w:r>
      <w:r w:rsidRPr="00B06563">
        <w:rPr>
          <w:rFonts w:ascii="Times New Roman" w:hAnsi="Times New Roman" w:cs="Times New Roman"/>
          <w:sz w:val="24"/>
          <w:szCs w:val="24"/>
        </w:rPr>
        <w:t xml:space="preserve">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 xml:space="preserve">1.4. К дополнительным выплатам относятся: </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ежемесячная надбавка к должностному окладу за классный чин (далее – надбавка за классный чин);</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ежемесячная надбавка за выслугу лет (далее – надбавка за выслугу лет);</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ежемесячная надбавка за особые условия муниципальной службы (далее – надбавка за особые условия);</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ежемесячное денежное поощрение;</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премии за выполнение особо важных и сложных заданий;</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-единовременная выплата к очередному ежегодному оплачиваемому отпуску (далее – единовременная выплата к отпуску);</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материальная помощь.</w:t>
      </w:r>
    </w:p>
    <w:p w:rsidR="002E68DC" w:rsidRPr="00CE71AF" w:rsidRDefault="002E68DC" w:rsidP="002E68DC">
      <w:pPr>
        <w:pStyle w:val="a3"/>
        <w:ind w:firstLine="708"/>
        <w:jc w:val="both"/>
        <w:rPr>
          <w:rFonts w:ascii="Times New Roman" w:hAnsi="Times New Roman" w:cs="Times New Roman"/>
          <w:b/>
          <w:sz w:val="24"/>
          <w:szCs w:val="24"/>
        </w:rPr>
      </w:pPr>
      <w:r w:rsidRPr="00CE71AF">
        <w:rPr>
          <w:rFonts w:ascii="Times New Roman" w:hAnsi="Times New Roman" w:cs="Times New Roman"/>
          <w:b/>
          <w:sz w:val="24"/>
          <w:szCs w:val="24"/>
        </w:rPr>
        <w:t xml:space="preserve">1.5.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 xml:space="preserve">1.6. </w:t>
      </w:r>
      <w:proofErr w:type="gramStart"/>
      <w:r w:rsidRPr="00B06563">
        <w:rPr>
          <w:rFonts w:ascii="Times New Roman" w:hAnsi="Times New Roman" w:cs="Times New Roman"/>
          <w:sz w:val="24"/>
          <w:szCs w:val="24"/>
        </w:rPr>
        <w:t xml:space="preserve">Размеры должностного оклада и дополнительных выплат (в случае, если такие размеры не определены настоящим Порядком), устанавливаются решением Совета депутатов муниципального округа </w:t>
      </w:r>
      <w:r>
        <w:rPr>
          <w:rFonts w:ascii="Times New Roman" w:hAnsi="Times New Roman" w:cs="Times New Roman"/>
          <w:sz w:val="24"/>
          <w:szCs w:val="24"/>
        </w:rPr>
        <w:t>Царицыно</w:t>
      </w:r>
      <w:r w:rsidRPr="00B06563">
        <w:rPr>
          <w:rFonts w:ascii="Times New Roman" w:hAnsi="Times New Roman" w:cs="Times New Roman"/>
          <w:sz w:val="24"/>
          <w:szCs w:val="24"/>
        </w:rPr>
        <w:t xml:space="preserve"> (далее – Совет депутатов) по представлению а</w:t>
      </w:r>
      <w:r>
        <w:rPr>
          <w:rFonts w:ascii="Times New Roman" w:hAnsi="Times New Roman" w:cs="Times New Roman"/>
          <w:sz w:val="24"/>
          <w:szCs w:val="24"/>
        </w:rPr>
        <w:t xml:space="preserve">ппарата Совета депутатов </w:t>
      </w:r>
      <w:r w:rsidRPr="00B06563">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Царицыно</w:t>
      </w:r>
      <w:r w:rsidRPr="00B06563">
        <w:rPr>
          <w:rFonts w:ascii="Times New Roman" w:hAnsi="Times New Roman" w:cs="Times New Roman"/>
          <w:sz w:val="24"/>
          <w:szCs w:val="24"/>
        </w:rPr>
        <w:t xml:space="preserve"> (далее – </w:t>
      </w:r>
      <w:r>
        <w:rPr>
          <w:rFonts w:ascii="Times New Roman" w:hAnsi="Times New Roman" w:cs="Times New Roman"/>
          <w:sz w:val="24"/>
          <w:szCs w:val="24"/>
        </w:rPr>
        <w:t>аппарат</w:t>
      </w:r>
      <w:r w:rsidRPr="00B06563">
        <w:rPr>
          <w:rFonts w:ascii="Times New Roman" w:hAnsi="Times New Roman" w:cs="Times New Roman"/>
          <w:sz w:val="24"/>
          <w:szCs w:val="24"/>
        </w:rPr>
        <w:t>) в соответствии с федеральными законами, иными нормативными правовыми актами Российской Федерации, законами города Москвы и настоящим Порядком.</w:t>
      </w:r>
      <w:proofErr w:type="gramEnd"/>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 xml:space="preserve">1.7. Оплата труда муниципального служащего, замещающего должность </w:t>
      </w:r>
      <w:proofErr w:type="gramStart"/>
      <w:r>
        <w:rPr>
          <w:rFonts w:ascii="Times New Roman" w:hAnsi="Times New Roman" w:cs="Times New Roman"/>
          <w:sz w:val="24"/>
          <w:szCs w:val="24"/>
        </w:rPr>
        <w:t>руководителя аппарата Совета депутатов</w:t>
      </w:r>
      <w:r w:rsidRPr="00B06563">
        <w:rPr>
          <w:rFonts w:ascii="Times New Roman" w:hAnsi="Times New Roman" w:cs="Times New Roman"/>
          <w:sz w:val="24"/>
          <w:szCs w:val="24"/>
        </w:rPr>
        <w:t xml:space="preserve"> муниципального округа</w:t>
      </w:r>
      <w:proofErr w:type="gramEnd"/>
      <w:r w:rsidRPr="00B06563">
        <w:rPr>
          <w:rFonts w:ascii="Times New Roman" w:hAnsi="Times New Roman" w:cs="Times New Roman"/>
          <w:sz w:val="24"/>
          <w:szCs w:val="24"/>
        </w:rPr>
        <w:t xml:space="preserve"> </w:t>
      </w:r>
      <w:r>
        <w:rPr>
          <w:rFonts w:ascii="Times New Roman" w:hAnsi="Times New Roman" w:cs="Times New Roman"/>
          <w:sz w:val="24"/>
          <w:szCs w:val="24"/>
        </w:rPr>
        <w:t>Царицыно</w:t>
      </w:r>
      <w:r w:rsidRPr="00B06563">
        <w:rPr>
          <w:rFonts w:ascii="Times New Roman" w:hAnsi="Times New Roman" w:cs="Times New Roman"/>
          <w:sz w:val="24"/>
          <w:szCs w:val="24"/>
        </w:rPr>
        <w:t xml:space="preserve"> по контракту (далее – </w:t>
      </w:r>
      <w:r>
        <w:rPr>
          <w:rFonts w:ascii="Times New Roman" w:hAnsi="Times New Roman" w:cs="Times New Roman"/>
          <w:sz w:val="24"/>
          <w:szCs w:val="24"/>
        </w:rPr>
        <w:t>руководитель аппарата</w:t>
      </w:r>
      <w:r w:rsidRPr="00B06563">
        <w:rPr>
          <w:rFonts w:ascii="Times New Roman" w:hAnsi="Times New Roman" w:cs="Times New Roman"/>
          <w:sz w:val="24"/>
          <w:szCs w:val="24"/>
        </w:rPr>
        <w:t>), производится в соответствии с настоящим Порядком.</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1.8. Расходы на выплату денежного содержания муниципальным служащим осуществляются за счет средств фонда оплаты труда муниципальных служащих.</w:t>
      </w:r>
    </w:p>
    <w:p w:rsidR="002E68DC" w:rsidRPr="00B06563" w:rsidRDefault="002E68DC" w:rsidP="002E68DC">
      <w:pPr>
        <w:pStyle w:val="a3"/>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lastRenderedPageBreak/>
        <w:t>Планирование бюджетных ассигнований на оплату труда муниципальных служащих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p>
    <w:p w:rsidR="002E68DC" w:rsidRPr="00B06563" w:rsidRDefault="002E68DC" w:rsidP="002E68DC">
      <w:pPr>
        <w:pStyle w:val="a3"/>
        <w:jc w:val="both"/>
        <w:rPr>
          <w:rFonts w:ascii="Times New Roman" w:hAnsi="Times New Roman" w:cs="Times New Roman"/>
          <w:color w:val="000000"/>
          <w:sz w:val="24"/>
          <w:szCs w:val="24"/>
        </w:rPr>
      </w:pPr>
    </w:p>
    <w:p w:rsidR="002E68DC" w:rsidRPr="00B06563" w:rsidRDefault="002E68DC" w:rsidP="002E68DC">
      <w:pPr>
        <w:pStyle w:val="a3"/>
        <w:jc w:val="center"/>
        <w:rPr>
          <w:rFonts w:ascii="Times New Roman" w:hAnsi="Times New Roman" w:cs="Times New Roman"/>
          <w:b/>
          <w:bCs/>
          <w:color w:val="000000"/>
          <w:sz w:val="24"/>
          <w:szCs w:val="24"/>
        </w:rPr>
      </w:pPr>
      <w:r w:rsidRPr="00B06563">
        <w:rPr>
          <w:rFonts w:ascii="Times New Roman" w:hAnsi="Times New Roman" w:cs="Times New Roman"/>
          <w:b/>
          <w:bCs/>
          <w:color w:val="000000"/>
          <w:sz w:val="24"/>
          <w:szCs w:val="24"/>
        </w:rPr>
        <w:t>2. Условия и осуществление выплаты денежного содержания</w:t>
      </w:r>
    </w:p>
    <w:p w:rsidR="002E68DC" w:rsidRPr="00B06563" w:rsidRDefault="002E68DC" w:rsidP="002E68DC">
      <w:pPr>
        <w:pStyle w:val="a3"/>
        <w:jc w:val="center"/>
        <w:rPr>
          <w:rFonts w:ascii="Times New Roman" w:hAnsi="Times New Roman" w:cs="Times New Roman"/>
          <w:b/>
          <w:bCs/>
          <w:color w:val="000000"/>
          <w:sz w:val="24"/>
          <w:szCs w:val="24"/>
        </w:rPr>
      </w:pPr>
      <w:r w:rsidRPr="00B06563">
        <w:rPr>
          <w:rFonts w:ascii="Times New Roman" w:hAnsi="Times New Roman" w:cs="Times New Roman"/>
          <w:b/>
          <w:bCs/>
          <w:color w:val="000000"/>
          <w:sz w:val="24"/>
          <w:szCs w:val="24"/>
        </w:rPr>
        <w:t>муниципального служащего</w:t>
      </w:r>
    </w:p>
    <w:p w:rsidR="002E68DC" w:rsidRPr="00B06563" w:rsidRDefault="002E68DC" w:rsidP="002E68DC">
      <w:pPr>
        <w:pStyle w:val="a3"/>
        <w:ind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2.1. Должностной оклад</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2.1.1. Размер должностного оклада устанавливается в абсолютном размере (рублях) в зависимости от замещаемой муниципальным служащим должности муниципальной службы.</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sz w:val="24"/>
          <w:szCs w:val="24"/>
        </w:rPr>
        <w:t xml:space="preserve">2.1.2. Выплата должностного оклада производится </w:t>
      </w:r>
      <w:r w:rsidRPr="00B06563">
        <w:rPr>
          <w:rFonts w:ascii="Times New Roman" w:hAnsi="Times New Roman" w:cs="Times New Roman"/>
          <w:color w:val="000000"/>
          <w:sz w:val="24"/>
          <w:szCs w:val="24"/>
        </w:rPr>
        <w:t>со дня назначения муниципального служащего на должность муниципальной службы</w:t>
      </w:r>
      <w:r w:rsidRPr="00B06563">
        <w:rPr>
          <w:rFonts w:ascii="Times New Roman" w:hAnsi="Times New Roman" w:cs="Times New Roman"/>
          <w:sz w:val="24"/>
          <w:szCs w:val="24"/>
        </w:rPr>
        <w:t xml:space="preserve"> на основании распоряжения </w:t>
      </w:r>
      <w:r>
        <w:rPr>
          <w:rFonts w:ascii="Times New Roman" w:hAnsi="Times New Roman" w:cs="Times New Roman"/>
          <w:sz w:val="24"/>
          <w:szCs w:val="24"/>
        </w:rPr>
        <w:t>аппарата Совета депутатов</w:t>
      </w:r>
      <w:r w:rsidRPr="00B06563">
        <w:rPr>
          <w:rFonts w:ascii="Times New Roman" w:hAnsi="Times New Roman" w:cs="Times New Roman"/>
          <w:sz w:val="24"/>
          <w:szCs w:val="24"/>
        </w:rPr>
        <w:t>, издаваемого</w:t>
      </w:r>
      <w:r>
        <w:rPr>
          <w:rFonts w:ascii="Times New Roman" w:hAnsi="Times New Roman" w:cs="Times New Roman"/>
          <w:sz w:val="24"/>
          <w:szCs w:val="24"/>
        </w:rPr>
        <w:t xml:space="preserve"> руководителем аппарата</w:t>
      </w:r>
      <w:r w:rsidRPr="00B06563">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B06563">
        <w:rPr>
          <w:rFonts w:ascii="Times New Roman" w:hAnsi="Times New Roman" w:cs="Times New Roman"/>
          <w:sz w:val="24"/>
          <w:szCs w:val="24"/>
        </w:rPr>
        <w:t xml:space="preserve"> либо лицом, исполняющим его обязанности в соответствии с Уставом муниципального округа </w:t>
      </w:r>
      <w:r>
        <w:rPr>
          <w:rFonts w:ascii="Times New Roman" w:hAnsi="Times New Roman" w:cs="Times New Roman"/>
          <w:sz w:val="24"/>
          <w:szCs w:val="24"/>
        </w:rPr>
        <w:t>Царицыно</w:t>
      </w:r>
      <w:r w:rsidRPr="00B06563">
        <w:rPr>
          <w:rFonts w:ascii="Times New Roman" w:hAnsi="Times New Roman" w:cs="Times New Roman"/>
          <w:sz w:val="24"/>
          <w:szCs w:val="24"/>
        </w:rPr>
        <w:t xml:space="preserve"> (далее – распоряжение а</w:t>
      </w:r>
      <w:r>
        <w:rPr>
          <w:rFonts w:ascii="Times New Roman" w:hAnsi="Times New Roman" w:cs="Times New Roman"/>
          <w:sz w:val="24"/>
          <w:szCs w:val="24"/>
        </w:rPr>
        <w:t>ппарата Совета депутатов</w:t>
      </w:r>
      <w:r w:rsidRPr="00B06563">
        <w:rPr>
          <w:rFonts w:ascii="Times New Roman" w:hAnsi="Times New Roman" w:cs="Times New Roman"/>
          <w:sz w:val="24"/>
          <w:szCs w:val="24"/>
        </w:rPr>
        <w:t>)</w:t>
      </w:r>
      <w:r w:rsidRPr="00B065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Оплата труда муниципального служащего производится два раза в месяц. Заработная плата за первую половину месяца выплачивается не позднее 20 числа каждого месяца в размере 40% от оклада денежного содержания муниципального служащего в соответствии с замещаемой должностью. Заработная плата по итогам работы за месяц выплачивается не позднее 5 числа следующего месяца. Выплата денежного содержания за период ежегодного оплачиваемого отпуска производится не позднее, чем за 10 календарных дней до начала указанного отпуска.</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2.1.3. Размер должностного оклада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Совета депутатов.</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color w:val="000000"/>
          <w:sz w:val="24"/>
          <w:szCs w:val="24"/>
        </w:rPr>
        <w:t xml:space="preserve">2.1.4. </w:t>
      </w:r>
      <w:r w:rsidRPr="00B06563">
        <w:rPr>
          <w:rFonts w:ascii="Times New Roman" w:hAnsi="Times New Roman" w:cs="Times New Roman"/>
          <w:sz w:val="24"/>
          <w:szCs w:val="24"/>
        </w:rPr>
        <w:t>При увеличении (индексации) должностного оклада его размер подлежит округлению до целого рубля в сторону увеличения.</w:t>
      </w:r>
    </w:p>
    <w:p w:rsidR="002E68DC" w:rsidRPr="00B06563" w:rsidRDefault="002E68DC" w:rsidP="002E68DC">
      <w:pPr>
        <w:pStyle w:val="a3"/>
        <w:ind w:firstLine="708"/>
        <w:jc w:val="both"/>
        <w:rPr>
          <w:rFonts w:ascii="Times New Roman" w:hAnsi="Times New Roman" w:cs="Times New Roman"/>
          <w:b/>
          <w:color w:val="000000"/>
          <w:sz w:val="24"/>
          <w:szCs w:val="24"/>
        </w:rPr>
      </w:pPr>
      <w:r w:rsidRPr="00B06563">
        <w:rPr>
          <w:rFonts w:ascii="Times New Roman" w:hAnsi="Times New Roman" w:cs="Times New Roman"/>
          <w:b/>
          <w:bCs/>
          <w:color w:val="000000"/>
          <w:sz w:val="24"/>
          <w:szCs w:val="24"/>
        </w:rPr>
        <w:t>2.2. Надбавка за классный чин.</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2.2.1. Размер надбавки за классный чин устанавливается в абсолютном размере (рублях) в зависимости от присвоенного муниципальному служащему классного чина.</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2.2.2. Выплата надбавки за классный чин производится на основании распоряжения а</w:t>
      </w:r>
      <w:r>
        <w:rPr>
          <w:rFonts w:ascii="Times New Roman" w:hAnsi="Times New Roman" w:cs="Times New Roman"/>
          <w:sz w:val="24"/>
          <w:szCs w:val="24"/>
        </w:rPr>
        <w:t>ппарата</w:t>
      </w:r>
      <w:r w:rsidRPr="00B06563">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B06563">
        <w:rPr>
          <w:rFonts w:ascii="Times New Roman" w:hAnsi="Times New Roman" w:cs="Times New Roman"/>
          <w:sz w:val="24"/>
          <w:szCs w:val="24"/>
        </w:rPr>
        <w:t xml:space="preserve"> со дня присвоения муниципальному служащему соответствующего классного чина.</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 xml:space="preserve">2.2.3. </w:t>
      </w:r>
      <w:proofErr w:type="gramStart"/>
      <w:r w:rsidRPr="00B06563">
        <w:rPr>
          <w:rFonts w:ascii="Times New Roman" w:hAnsi="Times New Roman" w:cs="Times New Roman"/>
          <w:sz w:val="24"/>
          <w:szCs w:val="24"/>
        </w:rPr>
        <w:t>Прекращение выплаты надбавки за соответствующий классный чин производится на основании распоряжения а</w:t>
      </w:r>
      <w:r>
        <w:rPr>
          <w:rFonts w:ascii="Times New Roman" w:hAnsi="Times New Roman" w:cs="Times New Roman"/>
          <w:sz w:val="24"/>
          <w:szCs w:val="24"/>
        </w:rPr>
        <w:t>ппарата</w:t>
      </w:r>
      <w:r w:rsidRPr="00B06563">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B06563">
        <w:rPr>
          <w:rFonts w:ascii="Times New Roman" w:hAnsi="Times New Roman" w:cs="Times New Roman"/>
          <w:sz w:val="24"/>
          <w:szCs w:val="24"/>
        </w:rPr>
        <w:t xml:space="preserve"> в случае отмены распоряжения а</w:t>
      </w:r>
      <w:r>
        <w:rPr>
          <w:rFonts w:ascii="Times New Roman" w:hAnsi="Times New Roman" w:cs="Times New Roman"/>
          <w:sz w:val="24"/>
          <w:szCs w:val="24"/>
        </w:rPr>
        <w:t>ппарата</w:t>
      </w:r>
      <w:r w:rsidRPr="00B06563">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B06563">
        <w:rPr>
          <w:rFonts w:ascii="Times New Roman" w:hAnsi="Times New Roman" w:cs="Times New Roman"/>
          <w:sz w:val="24"/>
          <w:szCs w:val="24"/>
        </w:rPr>
        <w:t xml:space="preserve">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 порядка присвоения</w:t>
      </w:r>
      <w:proofErr w:type="gramEnd"/>
      <w:r w:rsidRPr="00B06563">
        <w:rPr>
          <w:rFonts w:ascii="Times New Roman" w:hAnsi="Times New Roman" w:cs="Times New Roman"/>
          <w:sz w:val="24"/>
          <w:szCs w:val="24"/>
        </w:rPr>
        <w:t xml:space="preserve"> классного чина.</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sz w:val="24"/>
          <w:szCs w:val="24"/>
        </w:rPr>
        <w:t xml:space="preserve">2.2.4. </w:t>
      </w:r>
      <w:r w:rsidRPr="00B06563">
        <w:rPr>
          <w:rFonts w:ascii="Times New Roman" w:hAnsi="Times New Roman" w:cs="Times New Roman"/>
          <w:color w:val="000000"/>
          <w:sz w:val="24"/>
          <w:szCs w:val="24"/>
        </w:rPr>
        <w:t>Размер надбавки за классный чин увеличивается (индексируется) в порядке и сроки, установленные нормативными правовыми актами города Москвы для гражданских служащих</w:t>
      </w:r>
      <w:r>
        <w:rPr>
          <w:rFonts w:ascii="Times New Roman" w:hAnsi="Times New Roman" w:cs="Times New Roman"/>
          <w:color w:val="000000"/>
          <w:sz w:val="24"/>
          <w:szCs w:val="24"/>
        </w:rPr>
        <w:t>.</w:t>
      </w:r>
    </w:p>
    <w:p w:rsidR="002E68DC" w:rsidRPr="00B06563" w:rsidRDefault="002E68DC" w:rsidP="002E68DC">
      <w:pPr>
        <w:pStyle w:val="a3"/>
        <w:ind w:firstLine="708"/>
        <w:jc w:val="both"/>
        <w:rPr>
          <w:rFonts w:ascii="Times New Roman" w:hAnsi="Times New Roman" w:cs="Times New Roman"/>
          <w:b/>
          <w:bCs/>
          <w:color w:val="000000"/>
          <w:sz w:val="24"/>
          <w:szCs w:val="24"/>
        </w:rPr>
      </w:pPr>
      <w:r w:rsidRPr="00B06563">
        <w:rPr>
          <w:rFonts w:ascii="Times New Roman" w:hAnsi="Times New Roman" w:cs="Times New Roman"/>
          <w:b/>
          <w:bCs/>
          <w:color w:val="000000"/>
          <w:sz w:val="24"/>
          <w:szCs w:val="24"/>
        </w:rPr>
        <w:t>2.3. Надбавка за выслугу лет.</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2.3.1. Надбавка за выслугу лет выплачивается в процентах от должностного оклада в следующем размере:</w:t>
      </w: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13"/>
        <w:gridCol w:w="4758"/>
      </w:tblGrid>
      <w:tr w:rsidR="002E68DC" w:rsidRPr="00B06563" w:rsidTr="00965FF5">
        <w:tc>
          <w:tcPr>
            <w:tcW w:w="4813" w:type="dxa"/>
          </w:tcPr>
          <w:p w:rsidR="002E68DC" w:rsidRPr="00B06563" w:rsidRDefault="002E68DC" w:rsidP="00965FF5">
            <w:pPr>
              <w:pStyle w:val="a3"/>
              <w:jc w:val="both"/>
              <w:rPr>
                <w:rFonts w:ascii="Times New Roman" w:hAnsi="Times New Roman"/>
                <w:color w:val="000000"/>
                <w:sz w:val="24"/>
                <w:szCs w:val="24"/>
              </w:rPr>
            </w:pPr>
            <w:r w:rsidRPr="00B06563">
              <w:rPr>
                <w:rFonts w:ascii="Times New Roman" w:hAnsi="Times New Roman"/>
                <w:color w:val="000000"/>
                <w:sz w:val="24"/>
                <w:szCs w:val="24"/>
              </w:rPr>
              <w:t>при стаже муниципальной службы</w:t>
            </w:r>
          </w:p>
        </w:tc>
        <w:tc>
          <w:tcPr>
            <w:tcW w:w="4758" w:type="dxa"/>
          </w:tcPr>
          <w:p w:rsidR="002E68DC" w:rsidRPr="00B06563" w:rsidRDefault="002E68DC" w:rsidP="00965FF5">
            <w:pPr>
              <w:pStyle w:val="a3"/>
              <w:jc w:val="both"/>
              <w:rPr>
                <w:rFonts w:ascii="Times New Roman" w:hAnsi="Times New Roman"/>
                <w:color w:val="000000"/>
                <w:sz w:val="24"/>
                <w:szCs w:val="24"/>
              </w:rPr>
            </w:pPr>
            <w:r w:rsidRPr="00B06563">
              <w:rPr>
                <w:rFonts w:ascii="Times New Roman" w:hAnsi="Times New Roman"/>
                <w:color w:val="000000"/>
                <w:sz w:val="24"/>
                <w:szCs w:val="24"/>
              </w:rPr>
              <w:t>в процентах</w:t>
            </w:r>
          </w:p>
        </w:tc>
      </w:tr>
      <w:tr w:rsidR="002E68DC" w:rsidRPr="00B06563" w:rsidTr="00965FF5">
        <w:tc>
          <w:tcPr>
            <w:tcW w:w="4813" w:type="dxa"/>
          </w:tcPr>
          <w:p w:rsidR="002E68DC" w:rsidRPr="00B06563" w:rsidRDefault="002E68DC" w:rsidP="00965FF5">
            <w:pPr>
              <w:pStyle w:val="a3"/>
              <w:jc w:val="both"/>
              <w:rPr>
                <w:rFonts w:ascii="Times New Roman" w:hAnsi="Times New Roman"/>
                <w:color w:val="000000"/>
                <w:sz w:val="24"/>
                <w:szCs w:val="24"/>
              </w:rPr>
            </w:pPr>
            <w:r w:rsidRPr="00B06563">
              <w:rPr>
                <w:rFonts w:ascii="Times New Roman" w:hAnsi="Times New Roman"/>
                <w:color w:val="000000"/>
                <w:sz w:val="24"/>
                <w:szCs w:val="24"/>
              </w:rPr>
              <w:t>от 1 года до 5 лет</w:t>
            </w:r>
          </w:p>
        </w:tc>
        <w:tc>
          <w:tcPr>
            <w:tcW w:w="4758" w:type="dxa"/>
          </w:tcPr>
          <w:p w:rsidR="002E68DC" w:rsidRPr="00B06563" w:rsidRDefault="002E68DC" w:rsidP="00965FF5">
            <w:pPr>
              <w:pStyle w:val="a3"/>
              <w:jc w:val="both"/>
              <w:rPr>
                <w:rFonts w:ascii="Times New Roman" w:hAnsi="Times New Roman"/>
                <w:color w:val="000000"/>
                <w:sz w:val="24"/>
                <w:szCs w:val="24"/>
              </w:rPr>
            </w:pPr>
            <w:r w:rsidRPr="00B06563">
              <w:rPr>
                <w:rFonts w:ascii="Times New Roman" w:hAnsi="Times New Roman"/>
                <w:color w:val="000000"/>
                <w:sz w:val="24"/>
                <w:szCs w:val="24"/>
              </w:rPr>
              <w:t>10</w:t>
            </w:r>
          </w:p>
        </w:tc>
      </w:tr>
      <w:tr w:rsidR="002E68DC" w:rsidRPr="00B06563" w:rsidTr="00965FF5">
        <w:tc>
          <w:tcPr>
            <w:tcW w:w="4813" w:type="dxa"/>
          </w:tcPr>
          <w:p w:rsidR="002E68DC" w:rsidRPr="00B06563" w:rsidRDefault="002E68DC" w:rsidP="00965FF5">
            <w:pPr>
              <w:pStyle w:val="a3"/>
              <w:jc w:val="both"/>
              <w:rPr>
                <w:rFonts w:ascii="Times New Roman" w:hAnsi="Times New Roman"/>
                <w:color w:val="000000"/>
                <w:sz w:val="24"/>
                <w:szCs w:val="24"/>
              </w:rPr>
            </w:pPr>
            <w:r w:rsidRPr="00B06563">
              <w:rPr>
                <w:rFonts w:ascii="Times New Roman" w:hAnsi="Times New Roman"/>
                <w:color w:val="000000"/>
                <w:sz w:val="24"/>
                <w:szCs w:val="24"/>
              </w:rPr>
              <w:t>от 5 лет до 10 лет</w:t>
            </w:r>
          </w:p>
        </w:tc>
        <w:tc>
          <w:tcPr>
            <w:tcW w:w="4758" w:type="dxa"/>
          </w:tcPr>
          <w:p w:rsidR="002E68DC" w:rsidRPr="00B06563" w:rsidRDefault="002E68DC" w:rsidP="00965FF5">
            <w:pPr>
              <w:pStyle w:val="a3"/>
              <w:jc w:val="both"/>
              <w:rPr>
                <w:rFonts w:ascii="Times New Roman" w:hAnsi="Times New Roman"/>
                <w:color w:val="000000"/>
                <w:sz w:val="24"/>
                <w:szCs w:val="24"/>
              </w:rPr>
            </w:pPr>
            <w:r w:rsidRPr="00B06563">
              <w:rPr>
                <w:rFonts w:ascii="Times New Roman" w:hAnsi="Times New Roman"/>
                <w:color w:val="000000"/>
                <w:sz w:val="24"/>
                <w:szCs w:val="24"/>
              </w:rPr>
              <w:t>15</w:t>
            </w:r>
          </w:p>
        </w:tc>
      </w:tr>
      <w:tr w:rsidR="002E68DC" w:rsidRPr="00B06563" w:rsidTr="00965FF5">
        <w:tc>
          <w:tcPr>
            <w:tcW w:w="4813" w:type="dxa"/>
          </w:tcPr>
          <w:p w:rsidR="002E68DC" w:rsidRPr="00B06563" w:rsidRDefault="002E68DC" w:rsidP="00965FF5">
            <w:pPr>
              <w:pStyle w:val="a3"/>
              <w:jc w:val="both"/>
              <w:rPr>
                <w:rFonts w:ascii="Times New Roman" w:hAnsi="Times New Roman"/>
                <w:color w:val="000000"/>
                <w:sz w:val="24"/>
                <w:szCs w:val="24"/>
              </w:rPr>
            </w:pPr>
            <w:r w:rsidRPr="00B06563">
              <w:rPr>
                <w:rFonts w:ascii="Times New Roman" w:hAnsi="Times New Roman"/>
                <w:color w:val="000000"/>
                <w:sz w:val="24"/>
                <w:szCs w:val="24"/>
              </w:rPr>
              <w:t>от 10 лет до 15 лет</w:t>
            </w:r>
          </w:p>
        </w:tc>
        <w:tc>
          <w:tcPr>
            <w:tcW w:w="4758" w:type="dxa"/>
          </w:tcPr>
          <w:p w:rsidR="002E68DC" w:rsidRPr="00B06563" w:rsidRDefault="002E68DC" w:rsidP="00965FF5">
            <w:pPr>
              <w:pStyle w:val="a3"/>
              <w:jc w:val="both"/>
              <w:rPr>
                <w:rFonts w:ascii="Times New Roman" w:hAnsi="Times New Roman"/>
                <w:color w:val="000000"/>
                <w:sz w:val="24"/>
                <w:szCs w:val="24"/>
              </w:rPr>
            </w:pPr>
            <w:r w:rsidRPr="00B06563">
              <w:rPr>
                <w:rFonts w:ascii="Times New Roman" w:hAnsi="Times New Roman"/>
                <w:color w:val="000000"/>
                <w:sz w:val="24"/>
                <w:szCs w:val="24"/>
              </w:rPr>
              <w:t>20</w:t>
            </w:r>
          </w:p>
        </w:tc>
      </w:tr>
      <w:tr w:rsidR="002E68DC" w:rsidRPr="00B06563" w:rsidTr="00965FF5">
        <w:tc>
          <w:tcPr>
            <w:tcW w:w="4813" w:type="dxa"/>
          </w:tcPr>
          <w:p w:rsidR="002E68DC" w:rsidRPr="00B06563" w:rsidRDefault="002E68DC" w:rsidP="00965FF5">
            <w:pPr>
              <w:pStyle w:val="a3"/>
              <w:jc w:val="both"/>
              <w:rPr>
                <w:rFonts w:ascii="Times New Roman" w:hAnsi="Times New Roman"/>
                <w:color w:val="000000"/>
                <w:sz w:val="24"/>
                <w:szCs w:val="24"/>
              </w:rPr>
            </w:pPr>
            <w:r w:rsidRPr="00B06563">
              <w:rPr>
                <w:rFonts w:ascii="Times New Roman" w:hAnsi="Times New Roman"/>
                <w:color w:val="000000"/>
                <w:sz w:val="24"/>
                <w:szCs w:val="24"/>
              </w:rPr>
              <w:t>свыше 15 лет</w:t>
            </w:r>
          </w:p>
        </w:tc>
        <w:tc>
          <w:tcPr>
            <w:tcW w:w="4758" w:type="dxa"/>
          </w:tcPr>
          <w:p w:rsidR="002E68DC" w:rsidRPr="00B06563" w:rsidRDefault="002E68DC" w:rsidP="00965FF5">
            <w:pPr>
              <w:pStyle w:val="a3"/>
              <w:jc w:val="both"/>
              <w:rPr>
                <w:rFonts w:ascii="Times New Roman" w:hAnsi="Times New Roman"/>
                <w:color w:val="000000"/>
                <w:sz w:val="24"/>
                <w:szCs w:val="24"/>
              </w:rPr>
            </w:pPr>
            <w:r w:rsidRPr="00B06563">
              <w:rPr>
                <w:rFonts w:ascii="Times New Roman" w:hAnsi="Times New Roman"/>
                <w:color w:val="000000"/>
                <w:sz w:val="24"/>
                <w:szCs w:val="24"/>
              </w:rPr>
              <w:t>30</w:t>
            </w:r>
          </w:p>
        </w:tc>
      </w:tr>
    </w:tbl>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lastRenderedPageBreak/>
        <w:t>2.3.2. Выплата надбавки за выслугу лет осуществляется на основании распоряжения а</w:t>
      </w:r>
      <w:r>
        <w:rPr>
          <w:rFonts w:ascii="Times New Roman" w:hAnsi="Times New Roman" w:cs="Times New Roman"/>
          <w:color w:val="000000"/>
          <w:sz w:val="24"/>
          <w:szCs w:val="24"/>
        </w:rPr>
        <w:t>ппарата Совета депутатов</w:t>
      </w:r>
      <w:r w:rsidRPr="00B06563">
        <w:rPr>
          <w:rFonts w:ascii="Times New Roman" w:hAnsi="Times New Roman" w:cs="Times New Roman"/>
          <w:color w:val="000000"/>
          <w:sz w:val="24"/>
          <w:szCs w:val="24"/>
        </w:rPr>
        <w:t xml:space="preserve"> со дня достижения муниципальным служащим соответствующего стажа муниципальной службы. </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2.3.3. В случае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2E68DC" w:rsidRDefault="002E68DC" w:rsidP="002E68DC">
      <w:pPr>
        <w:pStyle w:val="a3"/>
        <w:ind w:firstLine="708"/>
        <w:jc w:val="both"/>
        <w:rPr>
          <w:rFonts w:ascii="Times New Roman" w:hAnsi="Times New Roman" w:cs="Times New Roman"/>
          <w:b/>
          <w:bCs/>
          <w:color w:val="000000"/>
          <w:sz w:val="24"/>
          <w:szCs w:val="24"/>
        </w:rPr>
      </w:pPr>
    </w:p>
    <w:p w:rsidR="002E68DC" w:rsidRPr="00B06563" w:rsidRDefault="002E68DC" w:rsidP="002E68DC">
      <w:pPr>
        <w:pStyle w:val="a3"/>
        <w:ind w:firstLine="708"/>
        <w:jc w:val="both"/>
        <w:rPr>
          <w:rFonts w:ascii="Times New Roman" w:hAnsi="Times New Roman" w:cs="Times New Roman"/>
          <w:b/>
          <w:color w:val="000000"/>
          <w:sz w:val="24"/>
          <w:szCs w:val="24"/>
        </w:rPr>
      </w:pPr>
      <w:r w:rsidRPr="00B06563">
        <w:rPr>
          <w:rFonts w:ascii="Times New Roman" w:hAnsi="Times New Roman" w:cs="Times New Roman"/>
          <w:b/>
          <w:bCs/>
          <w:color w:val="000000"/>
          <w:sz w:val="24"/>
          <w:szCs w:val="24"/>
        </w:rPr>
        <w:t>2.4. Надбавка за особые условия.</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color w:val="000000"/>
          <w:sz w:val="24"/>
          <w:szCs w:val="24"/>
        </w:rPr>
        <w:t>2.4.1. Н</w:t>
      </w:r>
      <w:r w:rsidRPr="00B06563">
        <w:rPr>
          <w:rFonts w:ascii="Times New Roman" w:hAnsi="Times New Roman" w:cs="Times New Roman"/>
          <w:sz w:val="24"/>
          <w:szCs w:val="24"/>
        </w:rPr>
        <w:t xml:space="preserve">адбавка за особые условия выплачивается в следующих размерах: </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по высшей группе должностей муниципальной службы – 200 процентов должностного оклада</w:t>
      </w:r>
      <w:r>
        <w:rPr>
          <w:rFonts w:ascii="Times New Roman" w:hAnsi="Times New Roman" w:cs="Times New Roman"/>
          <w:sz w:val="24"/>
          <w:szCs w:val="24"/>
        </w:rPr>
        <w:t xml:space="preserve"> (руководитель аппарата)</w:t>
      </w:r>
      <w:r w:rsidRPr="00B06563">
        <w:rPr>
          <w:rFonts w:ascii="Times New Roman" w:hAnsi="Times New Roman" w:cs="Times New Roman"/>
          <w:sz w:val="24"/>
          <w:szCs w:val="24"/>
        </w:rPr>
        <w:t>;</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xml:space="preserve">- по главной группе должностей муниципальной службы – </w:t>
      </w:r>
      <w:r>
        <w:rPr>
          <w:rFonts w:ascii="Times New Roman" w:hAnsi="Times New Roman" w:cs="Times New Roman"/>
          <w:sz w:val="24"/>
          <w:szCs w:val="24"/>
        </w:rPr>
        <w:t>150</w:t>
      </w:r>
      <w:r w:rsidRPr="00B06563">
        <w:rPr>
          <w:rFonts w:ascii="Times New Roman" w:hAnsi="Times New Roman" w:cs="Times New Roman"/>
          <w:sz w:val="24"/>
          <w:szCs w:val="24"/>
        </w:rPr>
        <w:t xml:space="preserve"> процентов должностного оклада; </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по ведущей группе должн</w:t>
      </w:r>
      <w:r>
        <w:rPr>
          <w:rFonts w:ascii="Times New Roman" w:hAnsi="Times New Roman" w:cs="Times New Roman"/>
          <w:sz w:val="24"/>
          <w:szCs w:val="24"/>
        </w:rPr>
        <w:t>остей муниципальной службы – 12</w:t>
      </w:r>
      <w:r w:rsidRPr="00B06563">
        <w:rPr>
          <w:rFonts w:ascii="Times New Roman" w:hAnsi="Times New Roman" w:cs="Times New Roman"/>
          <w:sz w:val="24"/>
          <w:szCs w:val="24"/>
        </w:rPr>
        <w:t>0 процентов должностного оклада</w:t>
      </w:r>
      <w:r>
        <w:rPr>
          <w:rFonts w:ascii="Times New Roman" w:hAnsi="Times New Roman" w:cs="Times New Roman"/>
          <w:sz w:val="24"/>
          <w:szCs w:val="24"/>
        </w:rPr>
        <w:t xml:space="preserve"> (советник, консультант)</w:t>
      </w:r>
      <w:r w:rsidRPr="00B06563">
        <w:rPr>
          <w:rFonts w:ascii="Times New Roman" w:hAnsi="Times New Roman" w:cs="Times New Roman"/>
          <w:sz w:val="24"/>
          <w:szCs w:val="24"/>
        </w:rPr>
        <w:t xml:space="preserve">; </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xml:space="preserve">- по старшей группе должностей муниципальной службы – </w:t>
      </w:r>
      <w:r>
        <w:rPr>
          <w:rFonts w:ascii="Times New Roman" w:hAnsi="Times New Roman" w:cs="Times New Roman"/>
          <w:sz w:val="24"/>
          <w:szCs w:val="24"/>
        </w:rPr>
        <w:t>90</w:t>
      </w:r>
      <w:r w:rsidRPr="00B06563">
        <w:rPr>
          <w:rFonts w:ascii="Times New Roman" w:hAnsi="Times New Roman" w:cs="Times New Roman"/>
          <w:sz w:val="24"/>
          <w:szCs w:val="24"/>
        </w:rPr>
        <w:t xml:space="preserve"> процентов должностного оклада</w:t>
      </w:r>
      <w:r>
        <w:rPr>
          <w:rFonts w:ascii="Times New Roman" w:hAnsi="Times New Roman" w:cs="Times New Roman"/>
          <w:sz w:val="24"/>
          <w:szCs w:val="24"/>
        </w:rPr>
        <w:t xml:space="preserve"> ведущий, главный специалисты)</w:t>
      </w:r>
      <w:r w:rsidRPr="00B06563">
        <w:rPr>
          <w:rFonts w:ascii="Times New Roman" w:hAnsi="Times New Roman" w:cs="Times New Roman"/>
          <w:sz w:val="24"/>
          <w:szCs w:val="24"/>
        </w:rPr>
        <w:t xml:space="preserve">; </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xml:space="preserve">- по младшей группе должностей муниципальной службы – </w:t>
      </w:r>
      <w:r>
        <w:rPr>
          <w:rFonts w:ascii="Times New Roman" w:hAnsi="Times New Roman" w:cs="Times New Roman"/>
          <w:sz w:val="24"/>
          <w:szCs w:val="24"/>
        </w:rPr>
        <w:t>60 процентов должностного оклада (специалисты)</w:t>
      </w:r>
      <w:r w:rsidRPr="00B06563">
        <w:rPr>
          <w:rFonts w:ascii="Times New Roman" w:hAnsi="Times New Roman" w:cs="Times New Roman"/>
          <w:sz w:val="24"/>
          <w:szCs w:val="24"/>
        </w:rPr>
        <w:t>.</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2.4.</w:t>
      </w:r>
      <w:r>
        <w:rPr>
          <w:rFonts w:ascii="Times New Roman" w:hAnsi="Times New Roman" w:cs="Times New Roman"/>
          <w:sz w:val="24"/>
          <w:szCs w:val="24"/>
        </w:rPr>
        <w:t>2</w:t>
      </w:r>
      <w:r w:rsidRPr="00B06563">
        <w:rPr>
          <w:rFonts w:ascii="Times New Roman" w:hAnsi="Times New Roman" w:cs="Times New Roman"/>
          <w:sz w:val="24"/>
          <w:szCs w:val="24"/>
        </w:rPr>
        <w:t>. Основными показателями для установления конкретных размеров надбавки за особые условия являются:</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xml:space="preserve">- профессиональный уровень исполнения муниципальным служащим должностных обязанностей; </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сложность и срочность выполняемой работы, знание и правильное применение соответствующих нормативных правовых актов;</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компетентность при выполнении наиболее важных, сложных и ответственных работ;</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xml:space="preserve">-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 </w:t>
      </w:r>
    </w:p>
    <w:p w:rsidR="002E68DC" w:rsidRPr="00B06563" w:rsidRDefault="002E68DC" w:rsidP="002E68DC">
      <w:pPr>
        <w:pStyle w:val="a3"/>
        <w:ind w:firstLine="708"/>
        <w:jc w:val="both"/>
        <w:rPr>
          <w:rFonts w:ascii="Times New Roman" w:hAnsi="Times New Roman" w:cs="Times New Roman"/>
          <w:sz w:val="24"/>
          <w:szCs w:val="24"/>
        </w:rPr>
      </w:pPr>
      <w:r>
        <w:rPr>
          <w:rFonts w:ascii="Times New Roman" w:hAnsi="Times New Roman" w:cs="Times New Roman"/>
          <w:sz w:val="24"/>
          <w:szCs w:val="24"/>
        </w:rPr>
        <w:t>2.4.3</w:t>
      </w:r>
      <w:r w:rsidRPr="00B06563">
        <w:rPr>
          <w:rFonts w:ascii="Times New Roman" w:hAnsi="Times New Roman" w:cs="Times New Roman"/>
          <w:sz w:val="24"/>
          <w:szCs w:val="24"/>
        </w:rPr>
        <w:t>. За ненадлежащее исполнение должностных обязанностей, может быть принято решение о снижении ранее установленного размера надбавки</w:t>
      </w:r>
      <w:r>
        <w:rPr>
          <w:rFonts w:ascii="Times New Roman" w:hAnsi="Times New Roman" w:cs="Times New Roman"/>
          <w:sz w:val="24"/>
          <w:szCs w:val="24"/>
        </w:rPr>
        <w:t>.</w:t>
      </w:r>
      <w:r w:rsidRPr="00B06563">
        <w:rPr>
          <w:rFonts w:ascii="Times New Roman" w:hAnsi="Times New Roman" w:cs="Times New Roman"/>
          <w:sz w:val="24"/>
          <w:szCs w:val="24"/>
        </w:rPr>
        <w:t xml:space="preserve"> </w:t>
      </w:r>
    </w:p>
    <w:p w:rsidR="002E68DC" w:rsidRPr="00B06563" w:rsidRDefault="002E68DC" w:rsidP="002E68DC">
      <w:pPr>
        <w:pStyle w:val="a3"/>
        <w:ind w:firstLine="708"/>
        <w:jc w:val="both"/>
        <w:rPr>
          <w:rFonts w:ascii="Times New Roman" w:hAnsi="Times New Roman" w:cs="Times New Roman"/>
          <w:sz w:val="24"/>
          <w:szCs w:val="24"/>
        </w:rPr>
      </w:pPr>
      <w:r>
        <w:rPr>
          <w:rFonts w:ascii="Times New Roman" w:hAnsi="Times New Roman" w:cs="Times New Roman"/>
          <w:sz w:val="24"/>
          <w:szCs w:val="24"/>
        </w:rPr>
        <w:t>2.4.4</w:t>
      </w:r>
      <w:r w:rsidRPr="00B06563">
        <w:rPr>
          <w:rFonts w:ascii="Times New Roman" w:hAnsi="Times New Roman" w:cs="Times New Roman"/>
          <w:sz w:val="24"/>
          <w:szCs w:val="24"/>
        </w:rPr>
        <w:t>. Выплата муниципальному служащему соответствующей надбавки за особые условия производится на основании распоряжения а</w:t>
      </w:r>
      <w:r>
        <w:rPr>
          <w:rFonts w:ascii="Times New Roman" w:hAnsi="Times New Roman" w:cs="Times New Roman"/>
          <w:sz w:val="24"/>
          <w:szCs w:val="24"/>
        </w:rPr>
        <w:t>ппарата</w:t>
      </w:r>
      <w:r w:rsidRPr="00CE71AF">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B06563">
        <w:rPr>
          <w:rFonts w:ascii="Times New Roman" w:hAnsi="Times New Roman" w:cs="Times New Roman"/>
          <w:sz w:val="24"/>
          <w:szCs w:val="24"/>
        </w:rPr>
        <w:t>:</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1) со дня назначения муниципального служащего на должность муниципальной службы;</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2) со дня изменения ранее определенного размера надбавки за особые условия.</w:t>
      </w:r>
    </w:p>
    <w:p w:rsidR="002E68DC" w:rsidRPr="00B06563" w:rsidRDefault="002E68DC" w:rsidP="002E68DC">
      <w:pPr>
        <w:pStyle w:val="a3"/>
        <w:ind w:firstLine="708"/>
        <w:jc w:val="both"/>
        <w:rPr>
          <w:rFonts w:ascii="Times New Roman" w:hAnsi="Times New Roman" w:cs="Times New Roman"/>
          <w:b/>
          <w:bCs/>
          <w:color w:val="000000"/>
          <w:sz w:val="24"/>
          <w:szCs w:val="24"/>
        </w:rPr>
      </w:pPr>
      <w:r w:rsidRPr="00B06563">
        <w:rPr>
          <w:rFonts w:ascii="Times New Roman" w:hAnsi="Times New Roman" w:cs="Times New Roman"/>
          <w:b/>
          <w:bCs/>
          <w:color w:val="000000"/>
          <w:sz w:val="24"/>
          <w:szCs w:val="24"/>
        </w:rPr>
        <w:t>2.5. Ежемесячное денежное поощрение.</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2.5.1. Ежемесячное денежное поощрение устанавливается по группам должностей муниципальной службы в размере:</w:t>
      </w:r>
    </w:p>
    <w:p w:rsidR="002E68DC" w:rsidRPr="00B06563" w:rsidRDefault="002E68DC" w:rsidP="002E68DC">
      <w:pPr>
        <w:pStyle w:val="a3"/>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 по должностям, отнесенным к группам высших и главных должностей муниципальной службы – полутора должностных окладов;</w:t>
      </w:r>
    </w:p>
    <w:p w:rsidR="002E68DC" w:rsidRPr="00B06563" w:rsidRDefault="002E68DC" w:rsidP="002E68DC">
      <w:pPr>
        <w:pStyle w:val="a3"/>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 по должностям, отнесенным к иным группам должностей муниципальной службы – двух должностных окладов.</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 xml:space="preserve">2.5.2. При наличии у муниципального служащего почетного звания Российской Федерации размер ежемесячного денежного поощрения, увеличивается на 20% должностного оклада. </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2.5.3. Выплата ежемесячного денежного поощрения производится на основании распоряжения а</w:t>
      </w:r>
      <w:r>
        <w:rPr>
          <w:rFonts w:ascii="Times New Roman" w:hAnsi="Times New Roman" w:cs="Times New Roman"/>
          <w:color w:val="000000"/>
          <w:sz w:val="24"/>
          <w:szCs w:val="24"/>
        </w:rPr>
        <w:t>ппарата</w:t>
      </w:r>
      <w:r w:rsidRPr="00B06563">
        <w:rPr>
          <w:rFonts w:ascii="Times New Roman" w:hAnsi="Times New Roman" w:cs="Times New Roman"/>
          <w:color w:val="000000"/>
          <w:sz w:val="24"/>
          <w:szCs w:val="24"/>
        </w:rPr>
        <w:t xml:space="preserve"> </w:t>
      </w:r>
      <w:r>
        <w:rPr>
          <w:rFonts w:ascii="Times New Roman" w:hAnsi="Times New Roman" w:cs="Times New Roman"/>
          <w:sz w:val="24"/>
          <w:szCs w:val="24"/>
        </w:rPr>
        <w:t>Совета депутатов</w:t>
      </w:r>
      <w:r w:rsidRPr="00B06563">
        <w:rPr>
          <w:rFonts w:ascii="Times New Roman" w:hAnsi="Times New Roman" w:cs="Times New Roman"/>
          <w:color w:val="000000"/>
          <w:sz w:val="24"/>
          <w:szCs w:val="24"/>
        </w:rPr>
        <w:t xml:space="preserve"> со дня назначения муниципального служащего на должность муниципальной службы. </w:t>
      </w:r>
    </w:p>
    <w:p w:rsidR="002E68DC" w:rsidRPr="00B06563" w:rsidRDefault="002E68DC" w:rsidP="002E68DC">
      <w:pPr>
        <w:pStyle w:val="a3"/>
        <w:ind w:firstLine="708"/>
        <w:jc w:val="both"/>
        <w:rPr>
          <w:rFonts w:ascii="Times New Roman" w:hAnsi="Times New Roman" w:cs="Times New Roman"/>
          <w:b/>
          <w:bCs/>
          <w:color w:val="000000"/>
          <w:sz w:val="24"/>
          <w:szCs w:val="24"/>
        </w:rPr>
      </w:pPr>
      <w:r w:rsidRPr="00B06563">
        <w:rPr>
          <w:rFonts w:ascii="Times New Roman" w:hAnsi="Times New Roman" w:cs="Times New Roman"/>
          <w:b/>
          <w:bCs/>
          <w:color w:val="000000"/>
          <w:sz w:val="24"/>
          <w:szCs w:val="24"/>
        </w:rPr>
        <w:t xml:space="preserve">2.6. Премия за выполнение особо важных и сложных заданий </w:t>
      </w:r>
      <w:r w:rsidRPr="00B06563">
        <w:rPr>
          <w:rFonts w:ascii="Times New Roman" w:hAnsi="Times New Roman" w:cs="Times New Roman"/>
          <w:b/>
          <w:color w:val="000000"/>
          <w:sz w:val="24"/>
          <w:szCs w:val="24"/>
        </w:rPr>
        <w:t>(далее – премия, премирование)</w:t>
      </w:r>
      <w:r w:rsidRPr="00B06563">
        <w:rPr>
          <w:rFonts w:ascii="Times New Roman" w:hAnsi="Times New Roman" w:cs="Times New Roman"/>
          <w:b/>
          <w:bCs/>
          <w:color w:val="000000"/>
          <w:sz w:val="24"/>
          <w:szCs w:val="24"/>
        </w:rPr>
        <w:t>.</w:t>
      </w:r>
    </w:p>
    <w:p w:rsidR="002E68DC" w:rsidRPr="00DC3263" w:rsidRDefault="002E68DC" w:rsidP="002E68DC">
      <w:pPr>
        <w:pStyle w:val="a3"/>
        <w:ind w:firstLine="708"/>
        <w:jc w:val="both"/>
        <w:rPr>
          <w:rFonts w:ascii="Times New Roman" w:hAnsi="Times New Roman" w:cs="Times New Roman"/>
          <w:color w:val="000000"/>
          <w:sz w:val="24"/>
          <w:szCs w:val="24"/>
        </w:rPr>
      </w:pPr>
      <w:r w:rsidRPr="00DC3263">
        <w:rPr>
          <w:rFonts w:ascii="Times New Roman" w:hAnsi="Times New Roman" w:cs="Times New Roman"/>
          <w:color w:val="000000"/>
          <w:sz w:val="24"/>
          <w:szCs w:val="24"/>
        </w:rPr>
        <w:lastRenderedPageBreak/>
        <w:t xml:space="preserve">2.6.1. Размер премии устанавливается, независимо от проработанного времени, за исключением случаев, указанных в подпункте 2.6.8. настоящего пункта, в абсолютном размере (рублях) или в процентах к окладу денежного содержания. </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color w:val="000000"/>
          <w:sz w:val="24"/>
          <w:szCs w:val="24"/>
        </w:rPr>
        <w:t xml:space="preserve">2.6.2. </w:t>
      </w:r>
      <w:r w:rsidRPr="00B06563">
        <w:rPr>
          <w:rFonts w:ascii="Times New Roman" w:hAnsi="Times New Roman" w:cs="Times New Roman"/>
          <w:sz w:val="24"/>
          <w:szCs w:val="24"/>
        </w:rPr>
        <w:t>При определении размера премии учитывается:</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достижение муниципальным служащим значимых результатов профессиональной деятельности;</w:t>
      </w:r>
    </w:p>
    <w:p w:rsidR="002E68DC" w:rsidRPr="00B06563" w:rsidRDefault="002E68DC" w:rsidP="002E68DC">
      <w:pPr>
        <w:pStyle w:val="a3"/>
        <w:jc w:val="both"/>
        <w:rPr>
          <w:rFonts w:ascii="Times New Roman" w:hAnsi="Times New Roman" w:cs="Times New Roman"/>
          <w:sz w:val="24"/>
          <w:szCs w:val="24"/>
        </w:rPr>
      </w:pPr>
      <w:proofErr w:type="gramStart"/>
      <w:r w:rsidRPr="00B06563">
        <w:rPr>
          <w:rFonts w:ascii="Times New Roman" w:hAnsi="Times New Roman" w:cs="Times New Roman"/>
          <w:sz w:val="24"/>
          <w:szCs w:val="24"/>
        </w:rPr>
        <w:t>-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округа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xml:space="preserve">- </w:t>
      </w:r>
      <w:proofErr w:type="gramStart"/>
      <w:r w:rsidRPr="00B06563">
        <w:rPr>
          <w:rFonts w:ascii="Times New Roman" w:hAnsi="Times New Roman" w:cs="Times New Roman"/>
          <w:sz w:val="24"/>
          <w:szCs w:val="24"/>
        </w:rPr>
        <w:t>и</w:t>
      </w:r>
      <w:proofErr w:type="gramEnd"/>
      <w:r w:rsidRPr="00B06563">
        <w:rPr>
          <w:rFonts w:ascii="Times New Roman" w:hAnsi="Times New Roman" w:cs="Times New Roman"/>
          <w:sz w:val="24"/>
          <w:szCs w:val="24"/>
        </w:rPr>
        <w:t>спользование новых форм и методов, положительно отразившихся на результатах профессиональной деятельности;</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иные показатели, связанные с профессиональной деятельностью муниципального служащего.</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 xml:space="preserve">2.6.3. </w:t>
      </w:r>
      <w:r w:rsidRPr="00B06563">
        <w:rPr>
          <w:rFonts w:ascii="Times New Roman" w:hAnsi="Times New Roman" w:cs="Times New Roman"/>
          <w:bCs/>
          <w:sz w:val="24"/>
          <w:szCs w:val="24"/>
        </w:rPr>
        <w:t xml:space="preserve">Премирование муниципального служащего производится за счет экономии расходов на оплату труда, начислений на выплаты по оплате труда, а также расходов на выплаты дополнительных социальных гарантий, предусмотренных по бюджетным сметам на содержание муниципальных служащих, </w:t>
      </w:r>
      <w:r>
        <w:rPr>
          <w:rFonts w:ascii="Times New Roman" w:hAnsi="Times New Roman" w:cs="Times New Roman"/>
          <w:bCs/>
          <w:sz w:val="24"/>
          <w:szCs w:val="24"/>
        </w:rPr>
        <w:t xml:space="preserve">а также сложившейся </w:t>
      </w:r>
      <w:r w:rsidRPr="00B06563">
        <w:rPr>
          <w:rFonts w:ascii="Times New Roman" w:hAnsi="Times New Roman" w:cs="Times New Roman"/>
          <w:bCs/>
          <w:sz w:val="24"/>
          <w:szCs w:val="24"/>
        </w:rPr>
        <w:t>экономии по материальным затратам на содержание муниципальных служащих, и максимальным размером не ограничивается</w:t>
      </w:r>
      <w:r w:rsidRPr="00B06563">
        <w:rPr>
          <w:rFonts w:ascii="Times New Roman" w:hAnsi="Times New Roman" w:cs="Times New Roman"/>
          <w:color w:val="000000"/>
          <w:sz w:val="24"/>
          <w:szCs w:val="24"/>
        </w:rPr>
        <w:t>.</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color w:val="000000"/>
          <w:sz w:val="24"/>
          <w:szCs w:val="24"/>
        </w:rPr>
        <w:t xml:space="preserve">2.6.4. </w:t>
      </w:r>
      <w:r w:rsidRPr="00B06563">
        <w:rPr>
          <w:rFonts w:ascii="Times New Roman" w:hAnsi="Times New Roman" w:cs="Times New Roman"/>
          <w:sz w:val="24"/>
          <w:szCs w:val="24"/>
        </w:rPr>
        <w:t xml:space="preserve">В случае, когда муниципальный служащий входит в состав структурного подразделения (отдел, сектор) предложение о премировании </w:t>
      </w:r>
      <w:r>
        <w:rPr>
          <w:rFonts w:ascii="Times New Roman" w:hAnsi="Times New Roman" w:cs="Times New Roman"/>
          <w:sz w:val="24"/>
          <w:szCs w:val="24"/>
        </w:rPr>
        <w:t>руководителю аппарата</w:t>
      </w:r>
      <w:r w:rsidRPr="00B06563">
        <w:rPr>
          <w:rFonts w:ascii="Times New Roman" w:hAnsi="Times New Roman" w:cs="Times New Roman"/>
          <w:sz w:val="24"/>
          <w:szCs w:val="24"/>
        </w:rPr>
        <w:t xml:space="preserve"> вносит его непосредственный руководитель.</w:t>
      </w:r>
    </w:p>
    <w:p w:rsidR="002E68DC" w:rsidRPr="00DC3263" w:rsidRDefault="002E68DC" w:rsidP="002E68DC">
      <w:pPr>
        <w:pStyle w:val="a3"/>
        <w:ind w:firstLine="708"/>
        <w:jc w:val="both"/>
        <w:rPr>
          <w:rFonts w:ascii="Times New Roman" w:hAnsi="Times New Roman" w:cs="Times New Roman"/>
          <w:sz w:val="24"/>
          <w:szCs w:val="24"/>
        </w:rPr>
      </w:pPr>
      <w:r w:rsidRPr="00DC3263">
        <w:rPr>
          <w:rFonts w:ascii="Times New Roman" w:hAnsi="Times New Roman" w:cs="Times New Roman"/>
          <w:color w:val="000000"/>
          <w:sz w:val="24"/>
          <w:szCs w:val="24"/>
        </w:rPr>
        <w:t xml:space="preserve">2.6.5.  </w:t>
      </w:r>
      <w:r w:rsidRPr="00DC3263">
        <w:rPr>
          <w:rFonts w:ascii="Times New Roman" w:hAnsi="Times New Roman" w:cs="Times New Roman"/>
          <w:sz w:val="24"/>
          <w:szCs w:val="24"/>
        </w:rPr>
        <w:t>Премирование муниципального служащего может осуществляться по результатам работы за месяц, квартал, год, а также в другое время, при выполнении муниципальным служащим особо важных заданий.</w:t>
      </w:r>
    </w:p>
    <w:p w:rsidR="002E68DC" w:rsidRDefault="002E68DC" w:rsidP="002E68DC">
      <w:pPr>
        <w:pStyle w:val="21"/>
        <w:spacing w:line="230" w:lineRule="auto"/>
        <w:ind w:firstLine="708"/>
        <w:jc w:val="both"/>
        <w:rPr>
          <w:color w:val="000000"/>
        </w:rPr>
      </w:pPr>
      <w:r w:rsidRPr="00B06563">
        <w:rPr>
          <w:color w:val="000000"/>
        </w:rPr>
        <w:t xml:space="preserve">2.6.6. Решение о премировании </w:t>
      </w:r>
      <w:r>
        <w:rPr>
          <w:color w:val="000000"/>
        </w:rPr>
        <w:t>руководителя аппарата Совета депутатов</w:t>
      </w:r>
      <w:r w:rsidRPr="00B06563">
        <w:rPr>
          <w:color w:val="000000"/>
        </w:rPr>
        <w:t xml:space="preserve"> принимается Советом депутатов по представлению главы муниципального округа.</w:t>
      </w:r>
      <w:r>
        <w:rPr>
          <w:color w:val="000000"/>
        </w:rPr>
        <w:t xml:space="preserve"> </w:t>
      </w:r>
    </w:p>
    <w:p w:rsidR="002E68DC" w:rsidRPr="00DC3263" w:rsidRDefault="002E68DC" w:rsidP="002E68DC">
      <w:pPr>
        <w:pStyle w:val="21"/>
        <w:spacing w:line="230" w:lineRule="auto"/>
        <w:ind w:firstLine="708"/>
        <w:jc w:val="both"/>
        <w:rPr>
          <w:color w:val="000000"/>
        </w:rPr>
      </w:pPr>
      <w:r w:rsidRPr="00DC3263">
        <w:rPr>
          <w:color w:val="000000"/>
        </w:rPr>
        <w:t>2.6.7.  Во время летнего перерыва в работе Совета депутатов и месяц, в котором не проводил</w:t>
      </w:r>
      <w:r>
        <w:rPr>
          <w:color w:val="000000"/>
        </w:rPr>
        <w:t xml:space="preserve">ось заседание Совета депутатов, </w:t>
      </w:r>
      <w:r w:rsidRPr="00DC3263">
        <w:rPr>
          <w:color w:val="000000"/>
        </w:rPr>
        <w:t xml:space="preserve">принимает решение о премировании руководителя аппарата </w:t>
      </w:r>
      <w:r>
        <w:t>Совета депутатов</w:t>
      </w:r>
      <w:r w:rsidRPr="00DC3263">
        <w:rPr>
          <w:color w:val="000000"/>
        </w:rPr>
        <w:t xml:space="preserve"> </w:t>
      </w:r>
      <w:r>
        <w:rPr>
          <w:color w:val="000000"/>
        </w:rPr>
        <w:t xml:space="preserve">- </w:t>
      </w:r>
      <w:r w:rsidRPr="00DC3263">
        <w:rPr>
          <w:color w:val="000000"/>
        </w:rPr>
        <w:t>глава муниципального округа с последующим доведением до Совета депутатов.</w:t>
      </w:r>
    </w:p>
    <w:p w:rsidR="002E68DC"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 xml:space="preserve">2.6.7. Премирование муниципального служащего </w:t>
      </w:r>
      <w:r w:rsidRPr="00B06563">
        <w:rPr>
          <w:rFonts w:ascii="Times New Roman" w:hAnsi="Times New Roman" w:cs="Times New Roman"/>
          <w:color w:val="000000"/>
          <w:sz w:val="24"/>
          <w:szCs w:val="24"/>
        </w:rPr>
        <w:t>производится</w:t>
      </w:r>
      <w:r w:rsidRPr="00B06563">
        <w:rPr>
          <w:rFonts w:ascii="Times New Roman" w:hAnsi="Times New Roman" w:cs="Times New Roman"/>
          <w:sz w:val="24"/>
          <w:szCs w:val="24"/>
        </w:rPr>
        <w:t xml:space="preserve"> на основании распоряжения а</w:t>
      </w:r>
      <w:r>
        <w:rPr>
          <w:rFonts w:ascii="Times New Roman" w:hAnsi="Times New Roman" w:cs="Times New Roman"/>
          <w:sz w:val="24"/>
          <w:szCs w:val="24"/>
        </w:rPr>
        <w:t>ппарата Совета депутатов</w:t>
      </w:r>
      <w:r w:rsidRPr="00B06563">
        <w:rPr>
          <w:rFonts w:ascii="Times New Roman" w:hAnsi="Times New Roman" w:cs="Times New Roman"/>
          <w:sz w:val="24"/>
          <w:szCs w:val="24"/>
        </w:rPr>
        <w:t xml:space="preserve"> с указанием в нем оснований для такого премирования и размера премии. </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2.6.8.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лица впервые принятые на муниципальную службу в период прохождения срока испытания к премированию не представляются.</w:t>
      </w:r>
      <w:r>
        <w:rPr>
          <w:rFonts w:ascii="Times New Roman" w:hAnsi="Times New Roman" w:cs="Times New Roman"/>
          <w:color w:val="000000"/>
          <w:sz w:val="24"/>
          <w:szCs w:val="24"/>
        </w:rPr>
        <w:t xml:space="preserve"> Премия за выполнение особо важных и сложных заданий начисляется за фактически отработанные дни в расчетном периоде.</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b/>
          <w:bCs/>
          <w:color w:val="000000"/>
          <w:sz w:val="24"/>
          <w:szCs w:val="24"/>
        </w:rPr>
        <w:t>2.7. Единовременная выплата к отпуску.</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2.7.1. Единовременная выплата к отпуску производится по письменному заявлению муниципального служащего и на основании распоряжения а</w:t>
      </w:r>
      <w:r>
        <w:rPr>
          <w:rFonts w:ascii="Times New Roman" w:hAnsi="Times New Roman" w:cs="Times New Roman"/>
          <w:color w:val="000000"/>
          <w:sz w:val="24"/>
          <w:szCs w:val="24"/>
        </w:rPr>
        <w:t>ппарата</w:t>
      </w:r>
      <w:r w:rsidRPr="00E63385">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B06563">
        <w:rPr>
          <w:rFonts w:ascii="Times New Roman" w:hAnsi="Times New Roman" w:cs="Times New Roman"/>
          <w:color w:val="000000"/>
          <w:sz w:val="24"/>
          <w:szCs w:val="24"/>
        </w:rPr>
        <w:t xml:space="preserve"> один раз в календарном </w:t>
      </w:r>
      <w:r w:rsidRPr="00E63385">
        <w:rPr>
          <w:rFonts w:ascii="Times New Roman" w:hAnsi="Times New Roman" w:cs="Times New Roman"/>
          <w:color w:val="000000"/>
          <w:sz w:val="24"/>
          <w:szCs w:val="24"/>
        </w:rPr>
        <w:t>году в размере двух окладов денежного содержания</w:t>
      </w:r>
      <w:r w:rsidRPr="00B06563">
        <w:rPr>
          <w:rFonts w:ascii="Times New Roman" w:hAnsi="Times New Roman" w:cs="Times New Roman"/>
          <w:color w:val="000000"/>
          <w:sz w:val="24"/>
          <w:szCs w:val="24"/>
        </w:rPr>
        <w:t xml:space="preserve"> при предоставлении ежегодного оплачиваемого отпуска.</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2.7.2. В случае если муниципальный служащий не использовал в течение года свое право на отпуск, единовременная выплата к отпуску производится в конце года.</w:t>
      </w:r>
    </w:p>
    <w:p w:rsidR="002E68DC" w:rsidRDefault="002E68DC" w:rsidP="002E68DC">
      <w:pPr>
        <w:pStyle w:val="a3"/>
        <w:ind w:firstLine="708"/>
        <w:jc w:val="both"/>
        <w:rPr>
          <w:rFonts w:ascii="Times New Roman" w:hAnsi="Times New Roman" w:cs="Times New Roman"/>
          <w:b/>
          <w:color w:val="000000"/>
          <w:sz w:val="24"/>
          <w:szCs w:val="24"/>
        </w:rPr>
      </w:pPr>
    </w:p>
    <w:p w:rsidR="002E68DC" w:rsidRDefault="002E68DC" w:rsidP="002E68DC">
      <w:pPr>
        <w:pStyle w:val="a3"/>
        <w:ind w:firstLine="708"/>
        <w:jc w:val="both"/>
        <w:rPr>
          <w:rFonts w:ascii="Times New Roman" w:hAnsi="Times New Roman" w:cs="Times New Roman"/>
          <w:b/>
          <w:color w:val="000000"/>
          <w:sz w:val="24"/>
          <w:szCs w:val="24"/>
        </w:rPr>
      </w:pPr>
    </w:p>
    <w:p w:rsidR="002E68DC" w:rsidRPr="00B06563" w:rsidRDefault="002E68DC" w:rsidP="002E68DC">
      <w:pPr>
        <w:pStyle w:val="a3"/>
        <w:ind w:firstLine="708"/>
        <w:jc w:val="both"/>
        <w:rPr>
          <w:rFonts w:ascii="Times New Roman" w:hAnsi="Times New Roman" w:cs="Times New Roman"/>
          <w:b/>
          <w:color w:val="000000"/>
          <w:sz w:val="24"/>
          <w:szCs w:val="24"/>
        </w:rPr>
      </w:pPr>
      <w:r w:rsidRPr="00B06563">
        <w:rPr>
          <w:rFonts w:ascii="Times New Roman" w:hAnsi="Times New Roman" w:cs="Times New Roman"/>
          <w:b/>
          <w:color w:val="000000"/>
          <w:sz w:val="24"/>
          <w:szCs w:val="24"/>
        </w:rPr>
        <w:lastRenderedPageBreak/>
        <w:t xml:space="preserve">2.8. </w:t>
      </w:r>
      <w:r w:rsidRPr="00B06563">
        <w:rPr>
          <w:rFonts w:ascii="Times New Roman" w:hAnsi="Times New Roman" w:cs="Times New Roman"/>
          <w:b/>
          <w:bCs/>
          <w:color w:val="000000"/>
          <w:sz w:val="24"/>
          <w:szCs w:val="24"/>
        </w:rPr>
        <w:t>Материальная помощь.</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2.8.1. Материальная помощь предоставляется по письменному заявлению муниципального служащего и на основании распоряжения а</w:t>
      </w:r>
      <w:r>
        <w:rPr>
          <w:rFonts w:ascii="Times New Roman" w:hAnsi="Times New Roman" w:cs="Times New Roman"/>
          <w:color w:val="000000"/>
          <w:sz w:val="24"/>
          <w:szCs w:val="24"/>
        </w:rPr>
        <w:t>ппарата</w:t>
      </w:r>
      <w:r w:rsidRPr="00B065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Совета депутатов </w:t>
      </w:r>
      <w:r w:rsidRPr="00B06563">
        <w:rPr>
          <w:rFonts w:ascii="Times New Roman" w:hAnsi="Times New Roman" w:cs="Times New Roman"/>
          <w:color w:val="000000"/>
          <w:sz w:val="24"/>
          <w:szCs w:val="24"/>
        </w:rPr>
        <w:t xml:space="preserve">один раз в календарном году в </w:t>
      </w:r>
      <w:r w:rsidRPr="001A327C">
        <w:rPr>
          <w:rFonts w:ascii="Times New Roman" w:hAnsi="Times New Roman" w:cs="Times New Roman"/>
          <w:color w:val="000000"/>
          <w:sz w:val="24"/>
          <w:szCs w:val="24"/>
        </w:rPr>
        <w:t>размере одного оклада денежного содержания.</w:t>
      </w:r>
      <w:r w:rsidRPr="00B06563">
        <w:rPr>
          <w:rFonts w:ascii="Times New Roman" w:hAnsi="Times New Roman" w:cs="Times New Roman"/>
          <w:color w:val="000000"/>
          <w:sz w:val="24"/>
          <w:szCs w:val="24"/>
        </w:rPr>
        <w:t xml:space="preserve"> </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napToGrid w:val="0"/>
          <w:sz w:val="24"/>
          <w:szCs w:val="24"/>
        </w:rPr>
        <w:t xml:space="preserve">2.8.2. Муниципальному служащему материальная помощь выплачивается </w:t>
      </w:r>
      <w:r w:rsidRPr="00B06563">
        <w:rPr>
          <w:rFonts w:ascii="Times New Roman" w:hAnsi="Times New Roman" w:cs="Times New Roman"/>
          <w:sz w:val="24"/>
          <w:szCs w:val="24"/>
        </w:rPr>
        <w:t xml:space="preserve">при предоставлении ежегодного оплачиваемого отпуска или по семейным обстоятельствам. </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 xml:space="preserve">2.8.3. При наличии экономии по фонду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в размере, </w:t>
      </w:r>
      <w:r w:rsidRPr="001A327C">
        <w:rPr>
          <w:rFonts w:ascii="Times New Roman" w:hAnsi="Times New Roman" w:cs="Times New Roman"/>
          <w:sz w:val="24"/>
          <w:szCs w:val="24"/>
        </w:rPr>
        <w:t>в размере двух окладов денежного содержания.</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 xml:space="preserve">2.8.4. Решение о выплате материальной помощи в случаях, указанных в пункте 2.8.3. настоящего Порядка и ее размере принимается </w:t>
      </w:r>
      <w:proofErr w:type="gramStart"/>
      <w:r w:rsidRPr="00B06563">
        <w:rPr>
          <w:rFonts w:ascii="Times New Roman" w:hAnsi="Times New Roman" w:cs="Times New Roman"/>
          <w:sz w:val="24"/>
          <w:szCs w:val="24"/>
        </w:rPr>
        <w:t>для</w:t>
      </w:r>
      <w:proofErr w:type="gramEnd"/>
      <w:r w:rsidRPr="00B06563">
        <w:rPr>
          <w:rFonts w:ascii="Times New Roman" w:hAnsi="Times New Roman" w:cs="Times New Roman"/>
          <w:sz w:val="24"/>
          <w:szCs w:val="24"/>
        </w:rPr>
        <w:t>:</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xml:space="preserve">- </w:t>
      </w:r>
      <w:r>
        <w:rPr>
          <w:rFonts w:ascii="Times New Roman" w:hAnsi="Times New Roman" w:cs="Times New Roman"/>
          <w:sz w:val="24"/>
          <w:szCs w:val="24"/>
        </w:rPr>
        <w:t>руководителя аппарата Совета депутатов</w:t>
      </w:r>
      <w:r w:rsidRPr="00B06563">
        <w:rPr>
          <w:rFonts w:ascii="Times New Roman" w:hAnsi="Times New Roman" w:cs="Times New Roman"/>
          <w:sz w:val="24"/>
          <w:szCs w:val="24"/>
        </w:rPr>
        <w:t xml:space="preserve"> – решением Совета депутатов по представлению главы муниципального округа;</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иных муниципальных служащих – распоряжением а</w:t>
      </w:r>
      <w:r>
        <w:rPr>
          <w:rFonts w:ascii="Times New Roman" w:hAnsi="Times New Roman" w:cs="Times New Roman"/>
          <w:sz w:val="24"/>
          <w:szCs w:val="24"/>
        </w:rPr>
        <w:t>ппарата</w:t>
      </w:r>
      <w:r w:rsidRPr="00E63385">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B06563">
        <w:rPr>
          <w:rFonts w:ascii="Times New Roman" w:hAnsi="Times New Roman" w:cs="Times New Roman"/>
          <w:sz w:val="24"/>
          <w:szCs w:val="24"/>
        </w:rPr>
        <w:t>.</w:t>
      </w:r>
    </w:p>
    <w:p w:rsidR="002E68DC" w:rsidRPr="00C2401F" w:rsidRDefault="002E68DC" w:rsidP="002E68DC">
      <w:pPr>
        <w:pStyle w:val="a3"/>
        <w:ind w:firstLine="708"/>
        <w:jc w:val="both"/>
      </w:pPr>
      <w:r w:rsidRPr="00B06563">
        <w:rPr>
          <w:rFonts w:ascii="Times New Roman" w:hAnsi="Times New Roman" w:cs="Times New Roman"/>
          <w:sz w:val="24"/>
          <w:szCs w:val="24"/>
        </w:rPr>
        <w:t>2.8.5. Выплата материальной помощи в соответствии с пунктом 2.8.3. настоящего Порядка производится на основании письменного заявления, к которому прилагается копия документа (свидетельства о рождении, браке, смерти и т.п.) и распоряжение а</w:t>
      </w:r>
      <w:r>
        <w:rPr>
          <w:rFonts w:ascii="Times New Roman" w:hAnsi="Times New Roman" w:cs="Times New Roman"/>
          <w:sz w:val="24"/>
          <w:szCs w:val="24"/>
        </w:rPr>
        <w:t>ппарата Совета депутатов.</w:t>
      </w:r>
    </w:p>
    <w:p w:rsidR="002E68DC" w:rsidRDefault="002E68DC" w:rsidP="002E68DC"/>
    <w:p w:rsidR="002E68DC" w:rsidRDefault="002E68DC" w:rsidP="002E68DC">
      <w:pPr>
        <w:pStyle w:val="a3"/>
        <w:rPr>
          <w:rFonts w:ascii="Times New Roman" w:hAnsi="Times New Roman" w:cs="Times New Roman"/>
          <w:b/>
          <w:sz w:val="28"/>
          <w:szCs w:val="28"/>
        </w:rPr>
      </w:pPr>
    </w:p>
    <w:p w:rsidR="002E68DC" w:rsidRPr="002361CF" w:rsidRDefault="002E68DC" w:rsidP="002E68DC">
      <w:pPr>
        <w:pStyle w:val="a3"/>
        <w:rPr>
          <w:rFonts w:ascii="Times New Roman" w:hAnsi="Times New Roman" w:cs="Times New Roman"/>
          <w:b/>
          <w:sz w:val="28"/>
          <w:szCs w:val="28"/>
        </w:rPr>
      </w:pPr>
      <w:r w:rsidRPr="002361CF">
        <w:rPr>
          <w:rFonts w:ascii="Times New Roman" w:hAnsi="Times New Roman" w:cs="Times New Roman"/>
          <w:b/>
          <w:sz w:val="28"/>
          <w:szCs w:val="28"/>
        </w:rPr>
        <w:t>Глава муниципального округа</w:t>
      </w:r>
    </w:p>
    <w:p w:rsidR="00CF7E01" w:rsidRDefault="002E68DC" w:rsidP="002E68DC">
      <w:pPr>
        <w:pStyle w:val="a3"/>
      </w:pPr>
      <w:r w:rsidRPr="002361CF">
        <w:rPr>
          <w:rFonts w:ascii="Times New Roman" w:hAnsi="Times New Roman" w:cs="Times New Roman"/>
          <w:b/>
          <w:sz w:val="28"/>
          <w:szCs w:val="28"/>
        </w:rPr>
        <w:t xml:space="preserve">Царицыно                               </w:t>
      </w:r>
      <w:r>
        <w:rPr>
          <w:rFonts w:ascii="Times New Roman" w:hAnsi="Times New Roman" w:cs="Times New Roman"/>
          <w:b/>
          <w:sz w:val="28"/>
          <w:szCs w:val="28"/>
        </w:rPr>
        <w:t xml:space="preserve">                                                         </w:t>
      </w:r>
      <w:r w:rsidRPr="002361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361CF">
        <w:rPr>
          <w:rFonts w:ascii="Times New Roman" w:hAnsi="Times New Roman" w:cs="Times New Roman"/>
          <w:b/>
          <w:sz w:val="28"/>
          <w:szCs w:val="28"/>
        </w:rPr>
        <w:t>В.С.</w:t>
      </w:r>
      <w:r>
        <w:rPr>
          <w:rFonts w:ascii="Times New Roman" w:hAnsi="Times New Roman" w:cs="Times New Roman"/>
          <w:b/>
          <w:sz w:val="28"/>
          <w:szCs w:val="28"/>
        </w:rPr>
        <w:t xml:space="preserve"> </w:t>
      </w:r>
      <w:r w:rsidRPr="002361CF">
        <w:rPr>
          <w:rFonts w:ascii="Times New Roman" w:hAnsi="Times New Roman" w:cs="Times New Roman"/>
          <w:b/>
          <w:sz w:val="28"/>
          <w:szCs w:val="28"/>
        </w:rPr>
        <w:t>Козлов</w:t>
      </w:r>
    </w:p>
    <w:sectPr w:rsidR="00CF7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2E68DC"/>
    <w:rsid w:val="002E68DC"/>
    <w:rsid w:val="00CF7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68D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2E68DC"/>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8DC"/>
    <w:rPr>
      <w:rFonts w:ascii="Times New Roman" w:eastAsia="Times New Roman" w:hAnsi="Times New Roman" w:cs="Times New Roman"/>
      <w:b/>
      <w:bCs/>
      <w:sz w:val="28"/>
      <w:szCs w:val="24"/>
    </w:rPr>
  </w:style>
  <w:style w:type="character" w:customStyle="1" w:styleId="20">
    <w:name w:val="Заголовок 2 Знак"/>
    <w:basedOn w:val="a0"/>
    <w:link w:val="2"/>
    <w:rsid w:val="002E68DC"/>
    <w:rPr>
      <w:rFonts w:ascii="Times New Roman" w:eastAsia="Times New Roman" w:hAnsi="Times New Roman" w:cs="Times New Roman"/>
      <w:b/>
      <w:bCs/>
      <w:sz w:val="28"/>
      <w:szCs w:val="24"/>
    </w:rPr>
  </w:style>
  <w:style w:type="paragraph" w:styleId="a3">
    <w:name w:val="No Spacing"/>
    <w:uiPriority w:val="1"/>
    <w:qFormat/>
    <w:rsid w:val="002E68DC"/>
    <w:pPr>
      <w:spacing w:after="0" w:line="240" w:lineRule="auto"/>
    </w:pPr>
  </w:style>
  <w:style w:type="paragraph" w:customStyle="1" w:styleId="Default">
    <w:name w:val="Default"/>
    <w:rsid w:val="002E68DC"/>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2E68DC"/>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2E68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E68D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2309</Words>
  <Characters>13163</Characters>
  <Application>Microsoft Office Word</Application>
  <DocSecurity>0</DocSecurity>
  <Lines>109</Lines>
  <Paragraphs>30</Paragraphs>
  <ScaleCrop>false</ScaleCrop>
  <Company/>
  <LinksUpToDate>false</LinksUpToDate>
  <CharactersWithSpaces>15442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2011</cp:lastModifiedBy>
  <cp:revision>2</cp:revision>
  <dcterms:created xsi:type="dcterms:W3CDTF">2013-06-17T11:45:00Z</dcterms:created>
  <dcterms:modified xsi:type="dcterms:W3CDTF">2013-06-17T11:53:00Z</dcterms:modified>
</cp:coreProperties>
</file>