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64" w:rsidRDefault="003B5864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Default="004914FB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№ЦА-01-05-17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3B58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3B5864" w:rsidRDefault="003B5864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B5864" w:rsidRDefault="003B5864" w:rsidP="003B5864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проекте градостроительного плана земельного участка по адресу: Кавказский бульвар, вл. 17</w:t>
      </w:r>
    </w:p>
    <w:p w:rsidR="003B5864" w:rsidRPr="004D0523" w:rsidRDefault="003B5864" w:rsidP="003B5864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864" w:rsidRDefault="003B5864" w:rsidP="003B5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23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69 Закона города Москвы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23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B48">
        <w:rPr>
          <w:rFonts w:ascii="Times New Roman" w:eastAsia="Times New Roman" w:hAnsi="Times New Roman" w:cs="Times New Roman"/>
          <w:sz w:val="28"/>
          <w:szCs w:val="28"/>
          <w:lang w:eastAsia="ru-RU"/>
        </w:rPr>
        <w:t>2008 года № 28 «Градостроительный кодекс города Москвы»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6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 статьи 8 Закона города Москвы от 6 ноября 2002 года № 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4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местного самоуправления в городе Москве»,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22 статьи 3 Устава муниципального округа Царицыно</w:t>
      </w:r>
      <w:r w:rsidRPr="0023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обращением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3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рефектуры Южного административного округа города Москвы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3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 2016 года №</w:t>
      </w:r>
      <w:r w:rsidRPr="00236B48">
        <w:rPr>
          <w:rFonts w:ascii="Times New Roman" w:eastAsia="Times New Roman" w:hAnsi="Times New Roman" w:cs="Times New Roman"/>
          <w:sz w:val="28"/>
          <w:szCs w:val="28"/>
          <w:lang w:eastAsia="ru-RU"/>
        </w:rPr>
        <w:t>01-53-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7990</w:t>
      </w:r>
      <w:proofErr w:type="gramEnd"/>
      <w:r w:rsidRPr="0023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/6 </w:t>
      </w:r>
    </w:p>
    <w:p w:rsidR="003B5864" w:rsidRPr="00236B48" w:rsidRDefault="003B5864" w:rsidP="003B5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Царицыно решил:</w:t>
      </w:r>
    </w:p>
    <w:p w:rsidR="003B5864" w:rsidRDefault="003B5864" w:rsidP="003B5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</w:t>
      </w:r>
      <w:r w:rsidRPr="00A36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градостроительного плана земельного участка по адресу: Кавказский бульвар, вл. 17 с номером RU77-215000-022428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округа Царицыно, с учетом внесения изменений:</w:t>
      </w:r>
    </w:p>
    <w:p w:rsidR="003B5864" w:rsidRDefault="003B5864" w:rsidP="003B5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предусмотреть </w:t>
      </w:r>
      <w:r w:rsidRPr="0067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обустройство необходимого количества парковочных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расчетов согласно СП 42.13330.2011 Градостроительство. Планировка и застройка городских и сельских поселений. </w:t>
      </w:r>
      <w:proofErr w:type="gramStart"/>
      <w:r w:rsidRPr="00674A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редакция СНиП 2.07.01-89;</w:t>
      </w:r>
    </w:p>
    <w:p w:rsidR="003B5864" w:rsidRPr="00A365DE" w:rsidRDefault="003B5864" w:rsidP="003B5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рекомендовать установить основные виды разрешенного использования земельного участка в процентное соотношение: 40%  - культурно-просветительских объектов, 60% - торгово-бытовых (объекты общественного питания) объектов.</w:t>
      </w:r>
    </w:p>
    <w:p w:rsidR="003B5864" w:rsidRPr="00A365DE" w:rsidRDefault="003B5864" w:rsidP="003B5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Окружную комиссию по вопросам градостроительства, землепользования и застройки при Правительстве Москвы Южного административного округа города Москвы, Департамент территориальных органов исполнительной власти города 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управу района Царицыно города Москвы</w:t>
      </w:r>
      <w:r w:rsidRPr="00A3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дней со дня его принятия.</w:t>
      </w:r>
    </w:p>
    <w:p w:rsidR="003B5864" w:rsidRPr="00A365DE" w:rsidRDefault="003B5864" w:rsidP="003B5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www.mcaricino.ru.</w:t>
      </w:r>
    </w:p>
    <w:p w:rsidR="003B5864" w:rsidRDefault="003B5864" w:rsidP="003B5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365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3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A365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Буртника</w:t>
      </w:r>
      <w:proofErr w:type="spellEnd"/>
      <w:r w:rsidRPr="00A3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5864" w:rsidRDefault="003B5864" w:rsidP="003B5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864" w:rsidRPr="00A365DE" w:rsidRDefault="003B5864" w:rsidP="003B5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B5864" w:rsidRPr="00BA6ECA" w:rsidRDefault="003B5864" w:rsidP="003B5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BA6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С.И. Буртник</w:t>
      </w:r>
    </w:p>
    <w:p w:rsidR="003B5864" w:rsidRPr="00BA6ECA" w:rsidRDefault="003B5864" w:rsidP="003B5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B2B1F" w:rsidRPr="00EB2B1F" w:rsidRDefault="00EB2B1F" w:rsidP="00EB2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B2B1F" w:rsidRPr="00EB2B1F" w:rsidSect="00EB2B1F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6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8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1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1A18FD"/>
    <w:rsid w:val="002B61C5"/>
    <w:rsid w:val="003563EE"/>
    <w:rsid w:val="003B5864"/>
    <w:rsid w:val="004914FB"/>
    <w:rsid w:val="004B6A71"/>
    <w:rsid w:val="00576781"/>
    <w:rsid w:val="00645CB4"/>
    <w:rsid w:val="006C6EC3"/>
    <w:rsid w:val="00755303"/>
    <w:rsid w:val="00791FF4"/>
    <w:rsid w:val="008C0AC5"/>
    <w:rsid w:val="008E1DD6"/>
    <w:rsid w:val="008F192E"/>
    <w:rsid w:val="00C20055"/>
    <w:rsid w:val="00CC31B2"/>
    <w:rsid w:val="00D662A5"/>
    <w:rsid w:val="00DA3F43"/>
    <w:rsid w:val="00E13B55"/>
    <w:rsid w:val="00E47586"/>
    <w:rsid w:val="00E97ACF"/>
    <w:rsid w:val="00EB2B1F"/>
    <w:rsid w:val="00EB526F"/>
    <w:rsid w:val="00F47ECA"/>
    <w:rsid w:val="00F81411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22</cp:revision>
  <cp:lastPrinted>2016-06-09T08:18:00Z</cp:lastPrinted>
  <dcterms:created xsi:type="dcterms:W3CDTF">2015-03-05T12:34:00Z</dcterms:created>
  <dcterms:modified xsi:type="dcterms:W3CDTF">2016-12-22T14:04:00Z</dcterms:modified>
</cp:coreProperties>
</file>