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Е </w:t>
      </w:r>
      <w:proofErr w:type="gramStart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Ш</w:t>
      </w:r>
      <w:proofErr w:type="gramEnd"/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F1272B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0D2C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C91A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0D2CF2" w:rsidRDefault="000D2CF2" w:rsidP="000D2CF2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1AFD" w:rsidRPr="00C91AFD" w:rsidRDefault="00C91AFD" w:rsidP="00C91AFD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b/>
          <w:sz w:val="28"/>
          <w:szCs w:val="28"/>
        </w:rPr>
        <w:t>О работе общественных пунктов охраны порядка района Царицыно в 2016 году</w:t>
      </w:r>
    </w:p>
    <w:p w:rsidR="00C91AFD" w:rsidRPr="00C91AFD" w:rsidRDefault="00C91AFD" w:rsidP="00C9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FD" w:rsidRPr="00C91AFD" w:rsidRDefault="00C91AFD" w:rsidP="00C9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91AFD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 со статьей 8 Закона города Москвы от 6 ноября 2002 года № 56 «Об организации местного самоуправления в городе Москве», статьей 3 Устава муниципального округа Царицыно и заслушав информацию председателя Совета ОПОП района Царицыно </w:t>
      </w:r>
      <w:proofErr w:type="spellStart"/>
      <w:r w:rsidRPr="00C91AFD">
        <w:rPr>
          <w:rFonts w:ascii="Times New Roman" w:eastAsia="Times New Roman" w:hAnsi="Times New Roman" w:cs="Times New Roman"/>
          <w:sz w:val="28"/>
          <w:szCs w:val="28"/>
        </w:rPr>
        <w:t>Шабашевой</w:t>
      </w:r>
      <w:proofErr w:type="spellEnd"/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C91AFD" w:rsidRPr="00C91AFD" w:rsidRDefault="00C91AFD" w:rsidP="00C9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C91AFD" w:rsidRPr="00C91AFD" w:rsidRDefault="00C91AFD" w:rsidP="00C9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председателя Совета ОПОП района Царицыно </w:t>
      </w:r>
      <w:proofErr w:type="spellStart"/>
      <w:r w:rsidRPr="00C91AFD">
        <w:rPr>
          <w:rFonts w:ascii="Times New Roman" w:eastAsia="Times New Roman" w:hAnsi="Times New Roman" w:cs="Times New Roman"/>
          <w:sz w:val="28"/>
          <w:szCs w:val="28"/>
        </w:rPr>
        <w:t>Шабашевой</w:t>
      </w:r>
      <w:proofErr w:type="spellEnd"/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  Натальи  Викторовны о работе общественных  пунктов охраны порядка района Царицыно в 2016 году. </w:t>
      </w:r>
    </w:p>
    <w:p w:rsidR="00C91AFD" w:rsidRPr="00C91AFD" w:rsidRDefault="00C91AFD" w:rsidP="00C9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sz w:val="28"/>
          <w:szCs w:val="28"/>
        </w:rPr>
        <w:t>2. Отметить эффективную работу общественных пунктов охраны порядка  района Царицыно в 2016 году по организации призыва граждан на военную службу.</w:t>
      </w:r>
    </w:p>
    <w:p w:rsidR="00C91AFD" w:rsidRPr="00C91AFD" w:rsidRDefault="00C91AFD" w:rsidP="00C9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91AFD" w:rsidRPr="00C91AFD" w:rsidRDefault="00C91AFD" w:rsidP="00C91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C91AFD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С.И. </w:t>
      </w:r>
      <w:proofErr w:type="spellStart"/>
      <w:r w:rsidRPr="00C91AFD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C91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1AFD" w:rsidRPr="00C91AFD" w:rsidRDefault="00C91AFD" w:rsidP="00C9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FD" w:rsidRPr="00C91AFD" w:rsidRDefault="00C91AFD" w:rsidP="00C9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FD" w:rsidRPr="00C91AFD" w:rsidRDefault="00C91AFD" w:rsidP="00C9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1AFD" w:rsidRPr="00C91AFD" w:rsidRDefault="00C91AFD" w:rsidP="00C9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1AF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91AF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С.И. Буртник</w:t>
      </w:r>
    </w:p>
    <w:p w:rsidR="00C91AFD" w:rsidRPr="00C91AFD" w:rsidRDefault="00C91AFD" w:rsidP="00C9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91AFD" w:rsidRPr="00C91AFD" w:rsidSect="000D2CF2">
      <w:pgSz w:w="11907" w:h="16839" w:code="9"/>
      <w:pgMar w:top="680" w:right="851" w:bottom="73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D2CF2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8F13E4"/>
    <w:rsid w:val="009B5A9F"/>
    <w:rsid w:val="00B7451E"/>
    <w:rsid w:val="00BE5664"/>
    <w:rsid w:val="00C65682"/>
    <w:rsid w:val="00C91AFD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2013-12</cp:lastModifiedBy>
  <cp:revision>15</cp:revision>
  <cp:lastPrinted>2017-02-09T07:12:00Z</cp:lastPrinted>
  <dcterms:created xsi:type="dcterms:W3CDTF">2017-02-02T06:14:00Z</dcterms:created>
  <dcterms:modified xsi:type="dcterms:W3CDTF">2017-02-09T07:34:00Z</dcterms:modified>
</cp:coreProperties>
</file>