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327C41" w:rsidRDefault="00327C41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FA6D94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FA6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A6D94" w:rsidRPr="00FA6D94" w:rsidRDefault="00FA6D94" w:rsidP="00FA6D94">
      <w:pPr>
        <w:spacing w:after="160" w:line="240" w:lineRule="auto"/>
        <w:ind w:right="467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D94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Царицыно от 22 декабря 2015 года № ЦА-01-05-15/16</w:t>
      </w:r>
    </w:p>
    <w:p w:rsidR="00FA6D94" w:rsidRPr="00FA6D94" w:rsidRDefault="00FA6D94" w:rsidP="00FA6D9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6D94">
        <w:rPr>
          <w:rFonts w:ascii="Times New Roman" w:eastAsia="Calibri" w:hAnsi="Times New Roman" w:cs="Times New Roman"/>
          <w:sz w:val="28"/>
          <w:szCs w:val="28"/>
        </w:rPr>
        <w:t>В соответствии части 4.1 статьи 12.1 Федерального закона от                25 декабря 2008 года № 273-ФЗ «О противодействии коррупции», части 2.1. статьи 3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</w:rPr>
        <w:t xml:space="preserve"> инструментами», Указом Президента Российской Федерации от 22 декабря 2015 года № 650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депутатов </w:t>
      </w:r>
      <w:proofErr w:type="gramStart"/>
      <w:r w:rsidRPr="00FA6D94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FA6D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округа Царицыно решил: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Совета депутатов муниципального округа Царицыно от 22 декабря 2015 года №ЦА-01-05-15/16 «Об утверждении Положения о комиссии аппарата Совета депутатов  муниципального округа Царицыно по соблюдению требований к служебному поведению муниципальных служащих и урегулированию конфликтов интересов»</w:t>
      </w:r>
      <w:r w:rsidRPr="00FA6D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1.1. Подпункт  2 пункта 13изложить в следующей редакции: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2) поступившее муниципальному служащему аппарата Совета депутатов Царицыно, к должностным обязанностям которого отнесено ведение кадровой работы (кадровая служба), ответственному за ведение работы по профилактике коррупционных и иных правонарушений (далее – муниципальный служащий по профилактике правонарушений и иных правонарушений:</w:t>
      </w:r>
      <w:proofErr w:type="gramEnd"/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а) обращение гражданина, замещавшего в аппарате Совета депутатов муниципального округа Царицыно должность муниципальной службы, включенную в перечень должностей, утвержденный постановлением аппарата,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истечения двух лет со дня увольнения с муниципальной службы;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в)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1.2.  Пункт 14 изложить в следующей редакции: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proofErr w:type="gramStart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подразделении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кадровой службы аппарата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Пункт 16 дополнить пунктом 16.1, 16.2:  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16.1. Уведомление, указанное в подпункте «г» подпункта 2 пункта 13 настоящего Положения, рассматривается подразделением кадровой службы аппарата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16.2. </w:t>
      </w:r>
      <w:proofErr w:type="gramStart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подпункте «а» подпункта 2 пункта 13  </w:t>
      </w: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настоящего Положения, или уведомлений, указанных в подпункте «г» подпункта 2 пункта 13 и подпункте 5 пункта 13 настоящего Положения, муниципальный служащий кадровой службы аппарата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аппарата, может направлять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случаи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Пункт 17 изложить в следующей редакции: 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Председатель комиссии при поступлении к нему в порядке, предусмотренном нормативным правовым актом, информации, содержащей основания для проведения заседания комиссии: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</w:t>
      </w:r>
      <w:proofErr w:type="gramStart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 18 и 19 настоящего Положения;</w:t>
      </w:r>
      <w:proofErr w:type="gramEnd"/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аппарата по профилактике коррупционных и иных правонарушений либо должностному лицу кадровой службы аппарата, ответственному за работу по профилактике коррупционных и</w:t>
      </w:r>
      <w:proofErr w:type="gramEnd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правонарушений, и с результатами ее проверки;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1.5.</w:t>
      </w:r>
      <w:r w:rsidRPr="00FA6D94">
        <w:rPr>
          <w:rFonts w:ascii="Calibri" w:eastAsia="Times New Roman" w:hAnsi="Calibri" w:cs="Times New Roman"/>
          <w:lang w:eastAsia="ru-RU"/>
        </w:rPr>
        <w:t xml:space="preserve"> </w:t>
      </w: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18 изложить в следующей редакции: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18. Заседание комиссии по рассмотрению заявлений, указанных в подпунктах «б», «в»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1.6. Пункт 20</w:t>
      </w:r>
      <w:r w:rsidRPr="00FA6D94">
        <w:rPr>
          <w:rFonts w:ascii="Calibri" w:eastAsia="Times New Roman" w:hAnsi="Calibri" w:cs="Times New Roman"/>
          <w:lang w:eastAsia="ru-RU"/>
        </w:rPr>
        <w:t xml:space="preserve"> </w:t>
      </w: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 и дополнить пунктом 20.1: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аппарате. О намерении лично присутствовать на заседании комиссии муниципальный служащий или </w:t>
      </w: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гражданин указывает в обращении, заявлении или уведомлении, </w:t>
      </w:r>
      <w:proofErr w:type="gramStart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представляемых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подпунктом 2 пункта 13 настоящего Положения.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20.1. Заседания комиссии могут проводиться в отсутствие муниципального служащего или гражданина в случае: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Пункт 26 дополнить пунктами 26.1, 26.2  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26.1</w:t>
      </w:r>
      <w:proofErr w:type="gramStart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рассмотрения вопроса, указанного в подпункте «в»  подпункта 2 пункта 13 настоящего Положения, комиссия принимает одно из следующих решений: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</w:t>
      </w:r>
      <w:proofErr w:type="gramStart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иметь</w:t>
      </w:r>
      <w:proofErr w:type="gramEnd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</w:t>
      </w:r>
      <w:proofErr w:type="gramStart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и иметь</w:t>
      </w:r>
      <w:proofErr w:type="gramEnd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</w:t>
      </w:r>
      <w:proofErr w:type="gramStart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руководителю аппарата применить к муниципальному служащему конкретную меру ответственности.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26.2</w:t>
      </w:r>
      <w:proofErr w:type="gramStart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рассмотрения вопроса, указанного в подпункте «г»  подпункта 2 пункта 13 настоящего Положения, комиссия принимает одно из следующих решений: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муниципальному служащему и (или) руководителю аппарата принять меры по урегулированию конфликта интересов или по недопущению его возникновения;</w:t>
      </w:r>
    </w:p>
    <w:p w:rsid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</w:t>
      </w:r>
      <w:proofErr w:type="gramStart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FA6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комиссия рекомендует аппарата применить к муниципальному служащему конкретную меру ответственности.</w:t>
      </w:r>
    </w:p>
    <w:p w:rsid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94" w:rsidRPr="00FA6D94" w:rsidRDefault="00FA6D94" w:rsidP="00FA6D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1.8.</w:t>
      </w:r>
      <w:r w:rsidRPr="00FA6D94">
        <w:rPr>
          <w:rFonts w:ascii="Calibri" w:eastAsia="Times New Roman" w:hAnsi="Calibri" w:cs="Times New Roman"/>
          <w:lang w:eastAsia="ru-RU"/>
        </w:rPr>
        <w:t xml:space="preserve"> </w:t>
      </w: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36 изложить в следующей редакции: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6D94">
        <w:rPr>
          <w:rFonts w:ascii="Times New Roman" w:eastAsia="Calibri" w:hAnsi="Times New Roman" w:cs="Times New Roman"/>
          <w:sz w:val="28"/>
          <w:szCs w:val="28"/>
          <w:lang w:eastAsia="ru-RU"/>
        </w:rPr>
        <w:t>36. Копии протокола заседания комиссии в 7-дневный срок со дня заседания направляются руководителю аппарата,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D94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решение в </w:t>
      </w:r>
      <w:proofErr w:type="spellStart"/>
      <w:r w:rsidRPr="00FA6D94">
        <w:rPr>
          <w:rFonts w:ascii="Times New Roman" w:eastAsia="Calibri" w:hAnsi="Times New Roman" w:cs="Times New Roman"/>
          <w:sz w:val="28"/>
          <w:szCs w:val="28"/>
        </w:rPr>
        <w:t>Нагатинскую</w:t>
      </w:r>
      <w:proofErr w:type="spellEnd"/>
      <w:r w:rsidRPr="00FA6D94">
        <w:rPr>
          <w:rFonts w:ascii="Times New Roman" w:eastAsia="Calibri" w:hAnsi="Times New Roman" w:cs="Times New Roman"/>
          <w:sz w:val="28"/>
          <w:szCs w:val="28"/>
        </w:rPr>
        <w:t xml:space="preserve"> межрайонную прокуратуру  </w:t>
      </w:r>
      <w:proofErr w:type="gramStart"/>
      <w:r w:rsidRPr="00FA6D94">
        <w:rPr>
          <w:rFonts w:ascii="Times New Roman" w:eastAsia="Calibri" w:hAnsi="Times New Roman" w:cs="Times New Roman"/>
          <w:sz w:val="28"/>
          <w:szCs w:val="28"/>
        </w:rPr>
        <w:t>Южного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</w:rPr>
        <w:t xml:space="preserve">  административного округа города Москвы.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D94">
        <w:rPr>
          <w:rFonts w:ascii="Times New Roman" w:eastAsia="Calibri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  Царицыно. </w:t>
      </w:r>
      <w:r w:rsidRPr="00FA6D94">
        <w:rPr>
          <w:rFonts w:ascii="Times New Roman" w:eastAsia="Calibri" w:hAnsi="Times New Roman" w:cs="Times New Roman"/>
          <w:sz w:val="28"/>
          <w:szCs w:val="28"/>
        </w:rPr>
        <w:tab/>
      </w:r>
      <w:r w:rsidRPr="00FA6D94">
        <w:rPr>
          <w:rFonts w:ascii="Times New Roman" w:eastAsia="Calibri" w:hAnsi="Times New Roman" w:cs="Times New Roman"/>
          <w:sz w:val="28"/>
          <w:szCs w:val="28"/>
        </w:rPr>
        <w:tab/>
      </w:r>
      <w:r w:rsidRPr="00FA6D94"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gramStart"/>
      <w:r w:rsidRPr="00FA6D9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A6D94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D94" w:rsidRPr="00FA6D94" w:rsidRDefault="00FA6D94" w:rsidP="00FA6D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6D94" w:rsidRPr="00FA6D94" w:rsidRDefault="00FA6D94" w:rsidP="00FA6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D94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Совета</w:t>
      </w:r>
    </w:p>
    <w:p w:rsidR="00FA6D94" w:rsidRPr="00FA6D94" w:rsidRDefault="00FA6D94" w:rsidP="00FA6D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D94">
        <w:rPr>
          <w:rFonts w:ascii="Times New Roman" w:eastAsia="Calibri" w:hAnsi="Times New Roman" w:cs="Times New Roman"/>
          <w:b/>
          <w:sz w:val="28"/>
          <w:szCs w:val="28"/>
        </w:rPr>
        <w:t>депутатов  муниципального округа Царицын</w:t>
      </w:r>
      <w:r w:rsidRPr="00FA6D94">
        <w:rPr>
          <w:rFonts w:ascii="Times New Roman" w:eastAsia="Calibri" w:hAnsi="Times New Roman" w:cs="Times New Roman"/>
          <w:sz w:val="28"/>
          <w:szCs w:val="28"/>
        </w:rPr>
        <w:t>о</w:t>
      </w:r>
      <w:r w:rsidRPr="00FA6D94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FA6D94">
        <w:rPr>
          <w:rFonts w:ascii="Times New Roman" w:eastAsia="Calibri" w:hAnsi="Times New Roman" w:cs="Times New Roman"/>
          <w:sz w:val="28"/>
          <w:szCs w:val="28"/>
        </w:rPr>
        <w:tab/>
      </w:r>
      <w:r w:rsidRPr="00FA6D94">
        <w:rPr>
          <w:rFonts w:ascii="Times New Roman" w:eastAsia="Calibri" w:hAnsi="Times New Roman" w:cs="Times New Roman"/>
          <w:b/>
          <w:sz w:val="28"/>
          <w:szCs w:val="28"/>
        </w:rPr>
        <w:t xml:space="preserve">     О.И. Харченко</w:t>
      </w:r>
      <w:r w:rsidRPr="00FA6D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</w:p>
    <w:p w:rsidR="00FA6D94" w:rsidRPr="00FA6D94" w:rsidRDefault="00FA6D94" w:rsidP="00FA6D9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D94" w:rsidRPr="00FA6D94" w:rsidRDefault="00FA6D94" w:rsidP="00FA6D9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D94" w:rsidRPr="00FA6D94" w:rsidRDefault="00FA6D94" w:rsidP="00FA6D9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D94" w:rsidRPr="00FA6D94" w:rsidRDefault="00FA6D94" w:rsidP="00FA6D94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FA6D94" w:rsidRPr="00FA6D94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27C41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C20055"/>
    <w:rsid w:val="00CC31B2"/>
    <w:rsid w:val="00D662A5"/>
    <w:rsid w:val="00DA3F43"/>
    <w:rsid w:val="00E13B55"/>
    <w:rsid w:val="00E47586"/>
    <w:rsid w:val="00E97ACF"/>
    <w:rsid w:val="00EB2B1F"/>
    <w:rsid w:val="00F81411"/>
    <w:rsid w:val="00F87810"/>
    <w:rsid w:val="00FA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18</cp:revision>
  <cp:lastPrinted>2016-04-19T12:02:00Z</cp:lastPrinted>
  <dcterms:created xsi:type="dcterms:W3CDTF">2015-03-05T12:34:00Z</dcterms:created>
  <dcterms:modified xsi:type="dcterms:W3CDTF">2016-06-08T06:55:00Z</dcterms:modified>
</cp:coreProperties>
</file>