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CB0321" w:rsidRPr="00CB0321" w:rsidTr="00E97605">
        <w:trPr>
          <w:trHeight w:val="719"/>
        </w:trPr>
        <w:tc>
          <w:tcPr>
            <w:tcW w:w="5683" w:type="dxa"/>
          </w:tcPr>
          <w:p w:rsidR="00CB0321" w:rsidRPr="00CB0321" w:rsidRDefault="00CB0321" w:rsidP="00CB0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публичных слушаний </w:t>
      </w: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>по проекту решения Совета депутатов муниципального округа Царицыно «Об исполнении бюджета муниципального округа Царицыно за 2019 год»</w:t>
      </w:r>
    </w:p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bCs/>
          <w:sz w:val="24"/>
          <w:szCs w:val="24"/>
        </w:rPr>
        <w:t>10.09.2020 г.                                                                                                                    г. Москва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0321" w:rsidRPr="00CB0321" w:rsidRDefault="00CB0321" w:rsidP="00CB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Публичные слушания назначены решением Совета депутатов от </w:t>
      </w:r>
      <w:r w:rsidRPr="00CB0321">
        <w:rPr>
          <w:rFonts w:ascii="Times New Roman" w:eastAsia="Arial Unicode MS" w:hAnsi="Times New Roman" w:cs="Times New Roman"/>
          <w:sz w:val="24"/>
          <w:szCs w:val="24"/>
        </w:rPr>
        <w:t xml:space="preserve">17 июня 2020 года                      </w:t>
      </w: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№ЦА-01-05-05/08 «О проекте решения Совета депутатов муниципального округа Царицыно «Об исполнении бюджета муниципального округа Царицыно за 2019 год» и проведении публичных слушаний». Решение опубликовано в бюллетене «Московский муниципальный вестник» № 15 (том 3) от 06.07.2020 г. и на официальном сайте муниципального округа Царицыно в информационно-телекоммуникационной сети Интернет.</w:t>
      </w:r>
    </w:p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Краткое содержание проекта решения:</w:t>
      </w:r>
    </w:p>
    <w:p w:rsidR="00CB0321" w:rsidRPr="00CB0321" w:rsidRDefault="00CB0321" w:rsidP="00CB032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муниципального округа Царицыно за 2019 год, предлагается утвердить отчет об исполнении бюджета муниципального округа Царицыно за 2019 год.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проведены 10 сентября 2020 года c 17 ч. 00 мин.  по 17 ч. 40 мин., по адресу: Москва, ул. Веселая, дом 31А, </w:t>
      </w:r>
      <w:proofErr w:type="spellStart"/>
      <w:r w:rsidRPr="00CB032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. 122. </w:t>
      </w:r>
      <w:r w:rsidRPr="00CB0321">
        <w:rPr>
          <w:rFonts w:ascii="Times New Roman" w:eastAsia="SimSun" w:hAnsi="Times New Roman" w:cs="Times New Roman"/>
          <w:bCs/>
          <w:sz w:val="24"/>
          <w:szCs w:val="24"/>
        </w:rPr>
        <w:t>Количество участников: 13.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поступивших предложений от граждан: нет.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>В ходе проведения публичных слушаний поступило 3 вопроса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Результаты публичных слушаний на основании протокола публичных слушаний от 10.09.2020 года: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>1. Одобрить проект решения Совета депутатов МО Царицыно «Об исполнении бюджета муниципального округа Царицыно за 2019 год» без замечаний.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2019 год» учесть предложения, поступившие в ходе проведения публичных слушаний.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sz w:val="24"/>
          <w:szCs w:val="24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321" w:rsidRPr="00CB0321" w:rsidRDefault="00CB0321" w:rsidP="00CB032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>Руководитель рабочей группы</w:t>
      </w:r>
      <w:r w:rsidRPr="00CB03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Д.В. Хлестов</w:t>
      </w: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F0772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CB0321"/>
    <w:rsid w:val="00D56072"/>
    <w:rsid w:val="00E36C8E"/>
    <w:rsid w:val="00EC1496"/>
    <w:rsid w:val="00F1272B"/>
    <w:rsid w:val="00F239E7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2017-02-09T07:12:00Z</cp:lastPrinted>
  <dcterms:created xsi:type="dcterms:W3CDTF">2020-09-22T11:14:00Z</dcterms:created>
  <dcterms:modified xsi:type="dcterms:W3CDTF">2020-09-22T11:14:00Z</dcterms:modified>
</cp:coreProperties>
</file>