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 w:rsidRPr="009555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32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  <w:r w:rsidR="009555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955561" w:rsidRDefault="0095556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55561" w:rsidRPr="00955561" w:rsidRDefault="00955561" w:rsidP="00955561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20 ноября 2019 года №ЦА-01-05-15/01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(80%)» </w:t>
      </w:r>
      <w:r w:rsidRPr="00955561">
        <w:rPr>
          <w:rFonts w:ascii="Times New Roman" w:eastAsia="Times New Roman" w:hAnsi="Times New Roman" w:cs="Times New Roman"/>
          <w:b/>
          <w:bCs/>
          <w:sz w:val="24"/>
          <w:szCs w:val="24"/>
        </w:rPr>
        <w:t>(в редакции от 04.12.2019 №ЦА-01-05-16/01)</w:t>
      </w:r>
    </w:p>
    <w:p w:rsidR="00955561" w:rsidRPr="00955561" w:rsidRDefault="00955561" w:rsidP="0095556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16 сентября 2020 года № ЦА-23-4050/0</w:t>
      </w:r>
    </w:p>
    <w:p w:rsidR="00955561" w:rsidRP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55561" w:rsidRP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20 ноября 2019 года №ЦА-01-05-15/01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(80%)» (в редакции от 04.12.2019 №ЦА-01-05-16/01) в связи с корректировкой адресного перечня, видов и объемов работ на проведение работ по благоустройству дворовых территорий, изложив приложение к решению в редакции согласно приложению к настоящему решению.</w:t>
      </w:r>
    </w:p>
    <w:p w:rsidR="00955561" w:rsidRP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955561" w:rsidRP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округа Царицыно от 26 августа 2020 года № ЦА-01-05-07/02.</w:t>
      </w:r>
    </w:p>
    <w:p w:rsidR="00955561" w:rsidRP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sz w:val="28"/>
          <w:szCs w:val="28"/>
        </w:rPr>
        <w:lastRenderedPageBreak/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955561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955561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955561" w:rsidRPr="00955561" w:rsidRDefault="00955561" w:rsidP="0095556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55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56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55561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 </w:t>
      </w: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561" w:rsidRPr="00955561" w:rsidRDefault="00955561" w:rsidP="0095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5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55561" w:rsidRPr="00955561" w:rsidRDefault="00955561" w:rsidP="0095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561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955561" w:rsidRPr="00955561" w:rsidRDefault="00955561" w:rsidP="0095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955561" w:rsidRPr="00955561" w:rsidRDefault="00955561" w:rsidP="0095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561">
        <w:rPr>
          <w:rFonts w:ascii="Times New Roman" w:eastAsia="Times New Roman" w:hAnsi="Times New Roman" w:cs="Times New Roman"/>
          <w:color w:val="000000"/>
          <w:sz w:val="24"/>
          <w:szCs w:val="24"/>
        </w:rPr>
        <w:t>от 16.09.2020 года №ЦА-01-05-08/12</w:t>
      </w:r>
    </w:p>
    <w:p w:rsidR="00955561" w:rsidRPr="00955561" w:rsidRDefault="00955561" w:rsidP="0095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561" w:rsidRPr="00955561" w:rsidRDefault="00955561" w:rsidP="009555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9555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2020 году, за счет средств стимулирования управ районов города Москвы (80%)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363"/>
        <w:gridCol w:w="3119"/>
        <w:gridCol w:w="991"/>
        <w:gridCol w:w="993"/>
        <w:gridCol w:w="1701"/>
      </w:tblGrid>
      <w:tr w:rsidR="00955561" w:rsidRPr="00955561" w:rsidTr="00886F65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дворовой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территории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955561" w:rsidRPr="00955561" w:rsidTr="00886F65">
        <w:trPr>
          <w:trHeight w:val="29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Бакинская ул. 29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3 417 986,99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2 706 876,77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579 102,36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331 817,60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547 623,32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1 136 000,64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238 971,76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1 260 500,00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749 885,78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1 211 057,87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609 839,92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487 200,10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520 000,00</w:t>
            </w:r>
          </w:p>
        </w:tc>
      </w:tr>
      <w:tr w:rsidR="00955561" w:rsidRPr="00955561" w:rsidTr="00886F65">
        <w:trPr>
          <w:trHeight w:val="3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13 796 863,11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Бакинская ул. 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260 000,00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41 к.1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782 675,04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1 166 682,49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612 809,11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189 586,80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440 200,25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240 423,19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274 680,00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293 879,75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643 719,93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162 400,04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6 373 518,70</w:t>
            </w:r>
          </w:p>
        </w:tc>
      </w:tr>
      <w:tr w:rsidR="00955561" w:rsidRPr="00955561" w:rsidTr="00886F65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41 к.2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853 827,34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535 066,95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275 359,64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118 622,43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397 600,22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612 500,00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290 640,00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217 021,09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203 279,97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121 800,03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4 283 699,77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43 к.1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896 518,66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665 015,93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16 090,12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184 364,84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639 000,36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спортивной площадки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4 158 563,37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1 155 840,00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430 080,00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665 582,11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406 559,95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243 600,05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1 300 000,00</w:t>
            </w:r>
          </w:p>
        </w:tc>
      </w:tr>
      <w:tr w:rsidR="00955561" w:rsidRPr="00955561" w:rsidTr="00886F65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11 159 197,49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43 к.2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512 296,41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243 593,79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110 636,23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246 655,86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198 412,02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67 759,99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40 600,01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двора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1 419 954,31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47 к.2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782 675,05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695 166,83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111 343,00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511 200,29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274 680,00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422 210,03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67 759,99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40 600,01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двора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3 554 115,20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49 к.3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786 282,71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508 806,43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367 479,46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двора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2 060 550,70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51 к.2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1 055 899,32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832 188,63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170 050,87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168 519,76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603 500,34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3 231 000,00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369 150,00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605 553,08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508 200,00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двора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7 805 062,00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11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1 565 350,09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1 653 503,36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1 435 273,25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596 973,00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1 640 100,92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89 941,47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5 994 300,00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6 075 408,06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синтетического покрытия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6 261 479,00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338 799,96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203 000,04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1 950 000,00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27 804 129,15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3 к.2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322 174,14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двора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322 174,14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5 к.1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1 245 164,87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730 743,27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153 180,70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440 200,25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1 045 736,00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498 867,01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293 879,75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135 519,98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81 200,02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опор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520 000,00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5 144 491,85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Локально-реконструктивные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5 060 046,58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шлагбаума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100 000, 00</w:t>
            </w:r>
          </w:p>
        </w:tc>
      </w:tr>
      <w:tr w:rsidR="00955561" w:rsidRPr="00955561" w:rsidTr="00886F6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955561" w:rsidRPr="00955561" w:rsidRDefault="00955561" w:rsidP="00955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561" w:rsidRPr="00955561" w:rsidRDefault="00955561" w:rsidP="0095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5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89 143 803,00</w:t>
            </w:r>
          </w:p>
        </w:tc>
      </w:tr>
    </w:tbl>
    <w:p w:rsidR="00955561" w:rsidRPr="00955561" w:rsidRDefault="00955561" w:rsidP="0095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561" w:rsidRPr="00955561" w:rsidRDefault="00955561" w:rsidP="0095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561" w:rsidRPr="00955561" w:rsidRDefault="00955561" w:rsidP="0095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561" w:rsidRPr="00955561" w:rsidRDefault="00955561" w:rsidP="0095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61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Д.</w:t>
      </w:r>
      <w:bookmarkStart w:id="0" w:name="_GoBack"/>
      <w:bookmarkEnd w:id="0"/>
      <w:r w:rsidRPr="00955561">
        <w:rPr>
          <w:rFonts w:ascii="Times New Roman" w:eastAsia="Times New Roman" w:hAnsi="Times New Roman" w:cs="Times New Roman"/>
          <w:b/>
          <w:sz w:val="24"/>
          <w:szCs w:val="24"/>
        </w:rPr>
        <w:t xml:space="preserve">В. Хлестов  </w:t>
      </w:r>
    </w:p>
    <w:p w:rsidR="00955561" w:rsidRPr="00955561" w:rsidRDefault="00955561" w:rsidP="0095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7A3" w:rsidRDefault="00D327A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D327A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55561"/>
    <w:rsid w:val="009B5A9F"/>
    <w:rsid w:val="00AC3862"/>
    <w:rsid w:val="00B7451E"/>
    <w:rsid w:val="00BE5664"/>
    <w:rsid w:val="00C65682"/>
    <w:rsid w:val="00C73170"/>
    <w:rsid w:val="00D327A3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5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2017-02-09T07:12:00Z</cp:lastPrinted>
  <dcterms:created xsi:type="dcterms:W3CDTF">2017-02-02T06:14:00Z</dcterms:created>
  <dcterms:modified xsi:type="dcterms:W3CDTF">2020-09-16T10:38:00Z</dcterms:modified>
</cp:coreProperties>
</file>