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B72DF7" w:rsidRDefault="00B72DF7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BA1BEC" w:rsidRDefault="00BA1BEC" w:rsidP="00BA1BEC">
      <w:pPr>
        <w:spacing w:after="0" w:line="240" w:lineRule="auto"/>
        <w:rPr>
          <w:rFonts w:ascii="Calibri" w:eastAsia="Times New Roman" w:hAnsi="Calibri" w:cs="Times New Roman"/>
        </w:rPr>
      </w:pP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C126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C1269B" w:rsidRPr="00C1269B" w:rsidTr="000D2757">
        <w:trPr>
          <w:trHeight w:val="1098"/>
        </w:trPr>
        <w:tc>
          <w:tcPr>
            <w:tcW w:w="5070" w:type="dxa"/>
            <w:hideMark/>
          </w:tcPr>
          <w:p w:rsidR="00C1269B" w:rsidRPr="00C1269B" w:rsidRDefault="00C1269B" w:rsidP="00C1269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2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согласовании мест размещения ярмарки на 2018 год </w:t>
            </w:r>
          </w:p>
        </w:tc>
      </w:tr>
    </w:tbl>
    <w:p w:rsidR="00C1269B" w:rsidRPr="00C1269B" w:rsidRDefault="00C1269B" w:rsidP="00C126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26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1269B">
        <w:rPr>
          <w:rFonts w:ascii="Times New Roman" w:eastAsia="Times New Roman" w:hAnsi="Times New Roman" w:cs="Times New Roman"/>
          <w:sz w:val="28"/>
          <w:szCs w:val="28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           города Москвы»,</w:t>
      </w:r>
      <w:r w:rsidRPr="00C1269B">
        <w:rPr>
          <w:rFonts w:ascii="Calibri" w:eastAsia="Times New Roman" w:hAnsi="Calibri" w:cs="Times New Roman"/>
        </w:rPr>
        <w:t xml:space="preserve"> </w:t>
      </w:r>
      <w:r w:rsidRPr="00C1269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Москвы от 04 мая 2011              года № 172-ПП «Об утверждении Порядка организации ярмарок и               продажи товаров (выполнения работ, оказания услуг) на них на территории города Москвы» и принимая во внимание обращение префектуры                Южного административного округа города Москвы от 01 августа 2017 года  № 01-53-4806/7 </w:t>
      </w:r>
    </w:p>
    <w:p w:rsidR="00C1269B" w:rsidRPr="00C1269B" w:rsidRDefault="00C1269B" w:rsidP="00C12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69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C126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26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269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1269B" w:rsidRPr="00C1269B" w:rsidRDefault="00C1269B" w:rsidP="00C12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B">
        <w:rPr>
          <w:rFonts w:ascii="Times New Roman" w:eastAsia="Times New Roman" w:hAnsi="Times New Roman" w:cs="Times New Roman"/>
          <w:sz w:val="28"/>
          <w:szCs w:val="28"/>
        </w:rPr>
        <w:t>1. Согласовать места размещения ярмарки выходного дня на 2018 год и проведение мониторинга ее работы по адресу: Пролетарский проспект вл. 24 на 20 торговых мест согласно приложению, к настоящему решению.</w:t>
      </w:r>
    </w:p>
    <w:p w:rsidR="00C1269B" w:rsidRPr="00C1269B" w:rsidRDefault="00C1269B" w:rsidP="00C12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B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 города Москвы,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C1269B" w:rsidRPr="00C1269B" w:rsidRDefault="00C1269B" w:rsidP="00C12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B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C1269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269B" w:rsidRPr="00C1269B" w:rsidRDefault="00C1269B" w:rsidP="00C1269B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B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С.И. </w:t>
      </w:r>
      <w:proofErr w:type="spellStart"/>
      <w:r w:rsidRPr="00C1269B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C126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269B" w:rsidRPr="00C1269B" w:rsidRDefault="00C1269B" w:rsidP="00C1269B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269B" w:rsidRPr="00C1269B" w:rsidRDefault="00C1269B" w:rsidP="00C1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269B" w:rsidRPr="00C1269B" w:rsidRDefault="00C1269B" w:rsidP="00C1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26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C1269B" w:rsidRPr="00C1269B" w:rsidRDefault="00C1269B" w:rsidP="00C12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6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C1269B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C1269B" w:rsidRPr="00C1269B" w:rsidRDefault="00C1269B" w:rsidP="00C126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269B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C1269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C126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26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12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1269B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C126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126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1269B" w:rsidRPr="00C1269B" w:rsidRDefault="00C1269B" w:rsidP="00C1269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C1269B" w:rsidRPr="00C1269B" w:rsidTr="000D275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1269B" w:rsidRP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126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Приложение</w:t>
            </w:r>
          </w:p>
        </w:tc>
      </w:tr>
      <w:tr w:rsidR="00C1269B" w:rsidRPr="00C1269B" w:rsidTr="000D275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69B" w:rsidRP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6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 решению Совета депутатов</w:t>
            </w:r>
          </w:p>
        </w:tc>
      </w:tr>
      <w:tr w:rsidR="00C1269B" w:rsidRPr="00C1269B" w:rsidTr="000D2757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69B" w:rsidRP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6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C1269B" w:rsidRP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26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15 августа 2017 №ЦА-01-05-14/2</w:t>
            </w:r>
          </w:p>
          <w:p w:rsidR="00C1269B" w:rsidRP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1269B" w:rsidRPr="00C1269B" w:rsidRDefault="00C1269B" w:rsidP="00C1269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269B" w:rsidRPr="00C1269B" w:rsidRDefault="00C1269B" w:rsidP="00C1269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269B" w:rsidRPr="00C1269B" w:rsidRDefault="00C1269B" w:rsidP="00C126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69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Места размещения ярмарки выходного дня на 2018 год </w:t>
      </w:r>
    </w:p>
    <w:p w:rsidR="00C1269B" w:rsidRPr="00C1269B" w:rsidRDefault="00C1269B" w:rsidP="00C126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69B">
        <w:rPr>
          <w:rFonts w:ascii="Times New Roman" w:eastAsia="Times New Roman" w:hAnsi="Times New Roman" w:cs="Times New Roman"/>
          <w:b/>
          <w:sz w:val="24"/>
          <w:szCs w:val="24"/>
        </w:rPr>
        <w:t>и проведение мониторинга ее работы по адресу:</w:t>
      </w:r>
    </w:p>
    <w:p w:rsidR="00C1269B" w:rsidRPr="00C1269B" w:rsidRDefault="00C1269B" w:rsidP="00C126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6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Пролетарский проспект вл. 24 на 20 торговых мест</w:t>
      </w:r>
    </w:p>
    <w:p w:rsidR="00C1269B" w:rsidRPr="00C1269B" w:rsidRDefault="00C1269B" w:rsidP="00C1269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269B" w:rsidRPr="00C1269B" w:rsidRDefault="00C1269B" w:rsidP="00C1269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269B" w:rsidRPr="00C1269B" w:rsidRDefault="00C1269B" w:rsidP="00C1269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69B">
        <w:rPr>
          <w:rFonts w:ascii="Calibri" w:eastAsia="Calibri" w:hAnsi="Calibri" w:cs="Times New Roman"/>
          <w:noProof/>
        </w:rPr>
        <w:drawing>
          <wp:inline distT="0" distB="0" distL="0" distR="0" wp14:anchorId="6B7CE90C" wp14:editId="32057310">
            <wp:extent cx="5940425" cy="6366401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9B" w:rsidRPr="00C1269B" w:rsidRDefault="00C1269B" w:rsidP="00C1269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226" w:type="dxa"/>
        <w:tblLayout w:type="fixed"/>
        <w:tblLook w:val="04A0" w:firstRow="1" w:lastRow="0" w:firstColumn="1" w:lastColumn="0" w:noHBand="0" w:noVBand="1"/>
      </w:tblPr>
      <w:tblGrid>
        <w:gridCol w:w="10226"/>
      </w:tblGrid>
      <w:tr w:rsidR="00C1269B" w:rsidRPr="00C1269B" w:rsidTr="000D2757">
        <w:trPr>
          <w:trHeight w:val="264"/>
        </w:trPr>
        <w:tc>
          <w:tcPr>
            <w:tcW w:w="10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69B" w:rsidRP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269B" w:rsidRPr="00C1269B" w:rsidRDefault="00C1269B" w:rsidP="00C1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26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Временно исполняющий</w:t>
            </w:r>
          </w:p>
          <w:p w:rsidR="00C1269B" w:rsidRPr="00C1269B" w:rsidRDefault="00C1269B" w:rsidP="00C1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6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полномочия главы м</w:t>
            </w:r>
            <w:r w:rsidRPr="00C12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униципального</w:t>
            </w:r>
          </w:p>
          <w:p w:rsidR="00C1269B" w:rsidRPr="00C1269B" w:rsidRDefault="00C1269B" w:rsidP="00C1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округа </w:t>
            </w:r>
            <w:r w:rsidRPr="00C126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Царицыно</w:t>
            </w:r>
            <w:r w:rsidRPr="00C12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12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12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C12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О.И. Харченко</w:t>
            </w:r>
            <w:r w:rsidRPr="00C12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12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69B" w:rsidRPr="00C1269B" w:rsidRDefault="00C1269B" w:rsidP="00C1269B">
            <w:pPr>
              <w:spacing w:after="0" w:line="240" w:lineRule="auto"/>
              <w:ind w:right="38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269B" w:rsidRPr="00C1269B" w:rsidRDefault="00C1269B" w:rsidP="00C1269B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1269B" w:rsidRDefault="00C1269B" w:rsidP="00C126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1269B" w:rsidSect="00B72DF7">
      <w:pgSz w:w="11907" w:h="16839" w:code="9"/>
      <w:pgMar w:top="737" w:right="992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050B2"/>
    <w:rsid w:val="00110286"/>
    <w:rsid w:val="00123A90"/>
    <w:rsid w:val="00146CED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781FF0"/>
    <w:rsid w:val="008D7706"/>
    <w:rsid w:val="008F13E4"/>
    <w:rsid w:val="00957C55"/>
    <w:rsid w:val="009B5A9F"/>
    <w:rsid w:val="00A5219F"/>
    <w:rsid w:val="00B72DF7"/>
    <w:rsid w:val="00B7451E"/>
    <w:rsid w:val="00BA1BEC"/>
    <w:rsid w:val="00BE5664"/>
    <w:rsid w:val="00C1269B"/>
    <w:rsid w:val="00C65682"/>
    <w:rsid w:val="00E36C8E"/>
    <w:rsid w:val="00EC1496"/>
    <w:rsid w:val="00F025E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64166-2EB7-48DC-9BA5-6D1BBE1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21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2017-07-14T08:41:00Z</cp:lastPrinted>
  <dcterms:created xsi:type="dcterms:W3CDTF">2017-02-02T06:14:00Z</dcterms:created>
  <dcterms:modified xsi:type="dcterms:W3CDTF">2017-08-17T05:49:00Z</dcterms:modified>
</cp:coreProperties>
</file>